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9D62D" w14:textId="77777777" w:rsidR="00D9491A" w:rsidRPr="006536AD" w:rsidRDefault="003B38B7" w:rsidP="00C36F57">
      <w:pPr>
        <w:jc w:val="center"/>
        <w:outlineLvl w:val="0"/>
        <w:rPr>
          <w:bCs/>
          <w:sz w:val="24"/>
          <w:szCs w:val="24"/>
        </w:rPr>
      </w:pPr>
      <w:r w:rsidRPr="006536AD">
        <w:rPr>
          <w:bCs/>
          <w:noProof/>
          <w:sz w:val="24"/>
          <w:szCs w:val="24"/>
        </w:rPr>
        <mc:AlternateContent>
          <mc:Choice Requires="wps">
            <w:drawing>
              <wp:anchor distT="0" distB="0" distL="114300" distR="114300" simplePos="0" relativeHeight="251657728" behindDoc="0" locked="0" layoutInCell="1" allowOverlap="1" wp14:anchorId="37E26395" wp14:editId="03132546">
                <wp:simplePos x="0" y="0"/>
                <wp:positionH relativeFrom="column">
                  <wp:posOffset>0</wp:posOffset>
                </wp:positionH>
                <wp:positionV relativeFrom="paragraph">
                  <wp:posOffset>-39370</wp:posOffset>
                </wp:positionV>
                <wp:extent cx="5943600" cy="0"/>
                <wp:effectExtent l="12700" t="11430" r="25400" b="2667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05pt" to="468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mguxECAAAo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"/>
            </w:pict>
          </mc:Fallback>
        </mc:AlternateContent>
      </w:r>
      <w:r w:rsidR="00B26132" w:rsidRPr="006536AD">
        <w:rPr>
          <w:bCs/>
          <w:noProof/>
          <w:sz w:val="24"/>
          <w:szCs w:val="24"/>
        </w:rPr>
        <w:t>75 Liberty Place</w:t>
      </w:r>
      <w:r w:rsidR="00F2571F" w:rsidRPr="006536AD">
        <w:rPr>
          <w:bCs/>
          <w:noProof/>
          <w:sz w:val="24"/>
          <w:szCs w:val="24"/>
        </w:rPr>
        <w:t xml:space="preserve"> Weehawken, NJ 07086</w:t>
      </w:r>
      <w:r w:rsidR="00173100" w:rsidRPr="006536AD">
        <w:rPr>
          <w:bCs/>
          <w:sz w:val="24"/>
          <w:szCs w:val="24"/>
        </w:rPr>
        <w:t xml:space="preserve"> ▪ </w:t>
      </w:r>
      <w:r w:rsidR="00D9491A" w:rsidRPr="006536AD">
        <w:rPr>
          <w:bCs/>
          <w:sz w:val="24"/>
          <w:szCs w:val="24"/>
        </w:rPr>
        <w:t>(651) 308-5498</w:t>
      </w:r>
      <w:r w:rsidR="00173100" w:rsidRPr="006536AD">
        <w:rPr>
          <w:bCs/>
          <w:sz w:val="24"/>
          <w:szCs w:val="24"/>
        </w:rPr>
        <w:t xml:space="preserve"> ▪ mrostal@alumni.princeton.edu</w:t>
      </w:r>
    </w:p>
    <w:p w14:paraId="1FD98EEA" w14:textId="77777777" w:rsidR="00611DDB" w:rsidRPr="006536AD" w:rsidRDefault="00611DDB">
      <w:pPr>
        <w:rPr>
          <w:b/>
          <w:bCs/>
          <w:sz w:val="24"/>
          <w:szCs w:val="24"/>
        </w:rPr>
      </w:pPr>
    </w:p>
    <w:p w14:paraId="784C72AF" w14:textId="77777777" w:rsidR="000E7044" w:rsidRPr="006536AD" w:rsidRDefault="000E7044">
      <w:pPr>
        <w:rPr>
          <w:b/>
          <w:bCs/>
          <w:sz w:val="24"/>
          <w:szCs w:val="24"/>
        </w:rPr>
      </w:pPr>
    </w:p>
    <w:p w14:paraId="27D88EF3" w14:textId="77777777" w:rsidR="00840776" w:rsidRPr="006536AD" w:rsidRDefault="00840776" w:rsidP="00611DDB">
      <w:pPr>
        <w:ind w:hanging="360"/>
        <w:outlineLvl w:val="0"/>
        <w:rPr>
          <w:sz w:val="24"/>
          <w:szCs w:val="24"/>
        </w:rPr>
      </w:pPr>
      <w:r w:rsidRPr="006536AD">
        <w:rPr>
          <w:b/>
          <w:bCs/>
          <w:sz w:val="24"/>
          <w:szCs w:val="24"/>
        </w:rPr>
        <w:t>E</w:t>
      </w:r>
      <w:r w:rsidR="006E15EF" w:rsidRPr="006536AD">
        <w:rPr>
          <w:b/>
          <w:bCs/>
          <w:sz w:val="24"/>
          <w:szCs w:val="24"/>
        </w:rPr>
        <w:t>DUCATION</w:t>
      </w:r>
      <w:r w:rsidR="00F4269A" w:rsidRPr="006536AD">
        <w:rPr>
          <w:b/>
          <w:bCs/>
          <w:sz w:val="24"/>
          <w:szCs w:val="24"/>
        </w:rPr>
        <w:t>:</w:t>
      </w:r>
      <w:r w:rsidRPr="006536AD">
        <w:rPr>
          <w:b/>
          <w:bCs/>
          <w:sz w:val="24"/>
          <w:szCs w:val="24"/>
        </w:rPr>
        <w:t xml:space="preserve"> </w:t>
      </w:r>
      <w:r w:rsidRPr="006536AD">
        <w:rPr>
          <w:sz w:val="24"/>
          <w:szCs w:val="24"/>
        </w:rPr>
        <w:tab/>
      </w:r>
    </w:p>
    <w:tbl>
      <w:tblPr>
        <w:tblW w:w="0" w:type="auto"/>
        <w:tblLook w:val="01E0" w:firstRow="1" w:lastRow="1" w:firstColumn="1" w:lastColumn="1" w:noHBand="0" w:noVBand="0"/>
      </w:tblPr>
      <w:tblGrid>
        <w:gridCol w:w="6678"/>
        <w:gridCol w:w="2790"/>
      </w:tblGrid>
      <w:tr w:rsidR="006E15EF" w:rsidRPr="006536AD" w14:paraId="199E4E7B" w14:textId="77777777" w:rsidTr="00726FA0">
        <w:tc>
          <w:tcPr>
            <w:tcW w:w="6678" w:type="dxa"/>
          </w:tcPr>
          <w:p w14:paraId="39F0BEFE" w14:textId="77777777" w:rsidR="006E15EF" w:rsidRPr="006536AD" w:rsidRDefault="006E15EF">
            <w:pPr>
              <w:rPr>
                <w:sz w:val="24"/>
                <w:szCs w:val="24"/>
              </w:rPr>
            </w:pPr>
            <w:r w:rsidRPr="006536AD">
              <w:rPr>
                <w:b/>
                <w:sz w:val="24"/>
                <w:szCs w:val="24"/>
              </w:rPr>
              <w:t>University of Minnesota</w:t>
            </w:r>
            <w:r w:rsidRPr="006536AD">
              <w:rPr>
                <w:sz w:val="24"/>
                <w:szCs w:val="24"/>
              </w:rPr>
              <w:t xml:space="preserve"> </w:t>
            </w:r>
          </w:p>
          <w:p w14:paraId="63DBF162" w14:textId="77777777" w:rsidR="006E15EF" w:rsidRPr="006536AD" w:rsidRDefault="006E15EF" w:rsidP="00BE10EC">
            <w:pPr>
              <w:ind w:firstLine="360"/>
              <w:rPr>
                <w:i/>
                <w:sz w:val="24"/>
                <w:szCs w:val="24"/>
              </w:rPr>
            </w:pPr>
            <w:r w:rsidRPr="006536AD">
              <w:rPr>
                <w:i/>
                <w:sz w:val="24"/>
                <w:szCs w:val="24"/>
              </w:rPr>
              <w:t>Doctor of Veterinary Medicine</w:t>
            </w:r>
          </w:p>
          <w:p w14:paraId="07C83803" w14:textId="77777777" w:rsidR="00562288" w:rsidRPr="006536AD" w:rsidRDefault="006E15EF" w:rsidP="00BE10EC">
            <w:pPr>
              <w:ind w:firstLine="360"/>
              <w:rPr>
                <w:i/>
                <w:sz w:val="24"/>
                <w:szCs w:val="24"/>
              </w:rPr>
            </w:pPr>
            <w:r w:rsidRPr="006536AD">
              <w:rPr>
                <w:i/>
                <w:sz w:val="24"/>
                <w:szCs w:val="24"/>
              </w:rPr>
              <w:t xml:space="preserve">Master of </w:t>
            </w:r>
            <w:r w:rsidR="000E7044" w:rsidRPr="006536AD">
              <w:rPr>
                <w:i/>
                <w:sz w:val="24"/>
                <w:szCs w:val="24"/>
              </w:rPr>
              <w:t>Public Health</w:t>
            </w:r>
          </w:p>
          <w:p w14:paraId="271984C9" w14:textId="77777777" w:rsidR="00C83860" w:rsidRPr="006536AD" w:rsidRDefault="00C83860" w:rsidP="00C83860">
            <w:pPr>
              <w:ind w:left="810" w:hanging="270"/>
              <w:rPr>
                <w:b/>
                <w:sz w:val="24"/>
                <w:szCs w:val="24"/>
              </w:rPr>
            </w:pPr>
            <w:r w:rsidRPr="006536AD">
              <w:rPr>
                <w:i/>
                <w:sz w:val="24"/>
                <w:szCs w:val="24"/>
              </w:rPr>
              <w:t>Master</w:t>
            </w:r>
            <w:r w:rsidR="00FB76A3" w:rsidRPr="006536AD">
              <w:rPr>
                <w:i/>
                <w:sz w:val="24"/>
                <w:szCs w:val="24"/>
              </w:rPr>
              <w:t xml:space="preserve"> Thesis:</w:t>
            </w:r>
            <w:r w:rsidR="00FB76A3" w:rsidRPr="006536AD">
              <w:rPr>
                <w:sz w:val="24"/>
                <w:szCs w:val="24"/>
              </w:rPr>
              <w:t xml:space="preserve"> </w:t>
            </w:r>
            <w:r w:rsidRPr="006536AD">
              <w:rPr>
                <w:sz w:val="24"/>
                <w:szCs w:val="24"/>
              </w:rPr>
              <w:t>An investigation of risks for infection of Rift Valley fever virus during inter-epidemic (August – December 2006) and epidemic (December 2006-January 2007) periods in Garissa, Kenya</w:t>
            </w:r>
          </w:p>
          <w:p w14:paraId="1907E79E" w14:textId="77777777" w:rsidR="00F6660B" w:rsidRPr="006536AD" w:rsidRDefault="00F6660B" w:rsidP="006E15EF">
            <w:pPr>
              <w:rPr>
                <w:i/>
                <w:sz w:val="24"/>
                <w:szCs w:val="24"/>
              </w:rPr>
            </w:pPr>
          </w:p>
        </w:tc>
        <w:tc>
          <w:tcPr>
            <w:tcW w:w="2790" w:type="dxa"/>
          </w:tcPr>
          <w:p w14:paraId="5F4D4EA5" w14:textId="77777777" w:rsidR="00F6660B" w:rsidRPr="006536AD" w:rsidRDefault="00F6660B" w:rsidP="00BE10EC">
            <w:pPr>
              <w:jc w:val="right"/>
              <w:rPr>
                <w:sz w:val="24"/>
                <w:szCs w:val="24"/>
              </w:rPr>
            </w:pPr>
            <w:r w:rsidRPr="006536AD">
              <w:rPr>
                <w:sz w:val="24"/>
                <w:szCs w:val="24"/>
              </w:rPr>
              <w:t>St. Paul, MN</w:t>
            </w:r>
          </w:p>
          <w:p w14:paraId="33CEFD43" w14:textId="5A5DD138" w:rsidR="006E15EF" w:rsidRPr="006536AD" w:rsidRDefault="00DE1329" w:rsidP="00BE10EC">
            <w:pPr>
              <w:jc w:val="right"/>
              <w:rPr>
                <w:sz w:val="24"/>
                <w:szCs w:val="24"/>
              </w:rPr>
            </w:pPr>
            <w:r w:rsidRPr="006536AD">
              <w:rPr>
                <w:sz w:val="24"/>
                <w:szCs w:val="24"/>
              </w:rPr>
              <w:t xml:space="preserve">September </w:t>
            </w:r>
            <w:r w:rsidR="006E15EF" w:rsidRPr="006536AD">
              <w:rPr>
                <w:sz w:val="24"/>
                <w:szCs w:val="24"/>
              </w:rPr>
              <w:t>2004</w:t>
            </w:r>
            <w:r w:rsidR="00726FA0" w:rsidRPr="006536AD">
              <w:rPr>
                <w:sz w:val="24"/>
                <w:szCs w:val="24"/>
              </w:rPr>
              <w:t xml:space="preserve"> </w:t>
            </w:r>
            <w:r w:rsidR="006E15EF" w:rsidRPr="006536AD">
              <w:rPr>
                <w:sz w:val="24"/>
                <w:szCs w:val="24"/>
              </w:rPr>
              <w:t>-</w:t>
            </w:r>
            <w:r w:rsidRPr="006536AD">
              <w:rPr>
                <w:sz w:val="24"/>
                <w:szCs w:val="24"/>
              </w:rPr>
              <w:t xml:space="preserve"> May </w:t>
            </w:r>
            <w:r w:rsidR="006E15EF" w:rsidRPr="006536AD">
              <w:rPr>
                <w:sz w:val="24"/>
                <w:szCs w:val="24"/>
              </w:rPr>
              <w:t>2008</w:t>
            </w:r>
          </w:p>
          <w:p w14:paraId="26D6CDB5" w14:textId="5C302E8E" w:rsidR="00D842C0" w:rsidRPr="006536AD" w:rsidRDefault="00D842C0" w:rsidP="00BE10EC">
            <w:pPr>
              <w:jc w:val="right"/>
              <w:rPr>
                <w:sz w:val="24"/>
                <w:szCs w:val="24"/>
              </w:rPr>
            </w:pPr>
            <w:r w:rsidRPr="006536AD">
              <w:rPr>
                <w:sz w:val="24"/>
                <w:szCs w:val="24"/>
              </w:rPr>
              <w:t>May 2005</w:t>
            </w:r>
            <w:r w:rsidR="00726FA0" w:rsidRPr="006536AD">
              <w:rPr>
                <w:sz w:val="24"/>
                <w:szCs w:val="24"/>
              </w:rPr>
              <w:t xml:space="preserve"> </w:t>
            </w:r>
            <w:r w:rsidRPr="006536AD">
              <w:rPr>
                <w:sz w:val="24"/>
                <w:szCs w:val="24"/>
              </w:rPr>
              <w:t>- November 2007</w:t>
            </w:r>
          </w:p>
        </w:tc>
      </w:tr>
      <w:tr w:rsidR="006E15EF" w:rsidRPr="006536AD" w14:paraId="5550CE83" w14:textId="77777777" w:rsidTr="00726FA0">
        <w:trPr>
          <w:trHeight w:val="918"/>
        </w:trPr>
        <w:tc>
          <w:tcPr>
            <w:tcW w:w="6678" w:type="dxa"/>
          </w:tcPr>
          <w:p w14:paraId="69358139" w14:textId="77777777" w:rsidR="00F6660B" w:rsidRPr="006536AD" w:rsidRDefault="006E15EF" w:rsidP="00A55344">
            <w:pPr>
              <w:rPr>
                <w:sz w:val="24"/>
                <w:szCs w:val="24"/>
              </w:rPr>
            </w:pPr>
            <w:r w:rsidRPr="006536AD">
              <w:rPr>
                <w:b/>
                <w:sz w:val="24"/>
                <w:szCs w:val="24"/>
              </w:rPr>
              <w:t>Princeton, University</w:t>
            </w:r>
            <w:r w:rsidRPr="006536AD">
              <w:rPr>
                <w:sz w:val="24"/>
                <w:szCs w:val="24"/>
              </w:rPr>
              <w:t xml:space="preserve"> </w:t>
            </w:r>
          </w:p>
          <w:p w14:paraId="44AB5EEB" w14:textId="77777777" w:rsidR="006E15EF" w:rsidRPr="006536AD" w:rsidRDefault="006E15EF" w:rsidP="00BE10EC">
            <w:pPr>
              <w:ind w:firstLine="360"/>
              <w:rPr>
                <w:i/>
                <w:sz w:val="24"/>
                <w:szCs w:val="24"/>
              </w:rPr>
            </w:pPr>
            <w:r w:rsidRPr="006536AD">
              <w:rPr>
                <w:i/>
                <w:sz w:val="24"/>
                <w:szCs w:val="24"/>
              </w:rPr>
              <w:t>A.B., Ecology and Evolutionary Biology Cumme Laude</w:t>
            </w:r>
          </w:p>
          <w:p w14:paraId="7D6536D5" w14:textId="77777777" w:rsidR="00DE1329" w:rsidRPr="006536AD" w:rsidRDefault="00DE1329" w:rsidP="00BE10EC">
            <w:pPr>
              <w:pStyle w:val="BodyText"/>
              <w:ind w:left="720" w:hanging="180"/>
              <w:jc w:val="left"/>
              <w:rPr>
                <w:rFonts w:ascii="Times New Roman" w:hAnsi="Times New Roman"/>
                <w:sz w:val="24"/>
                <w:szCs w:val="24"/>
              </w:rPr>
            </w:pPr>
            <w:r w:rsidRPr="006536AD">
              <w:rPr>
                <w:rFonts w:ascii="Times New Roman" w:hAnsi="Times New Roman"/>
                <w:i/>
                <w:sz w:val="24"/>
                <w:szCs w:val="24"/>
              </w:rPr>
              <w:t>Senior Thesis:</w:t>
            </w:r>
            <w:r w:rsidRPr="006536AD">
              <w:rPr>
                <w:rFonts w:ascii="Times New Roman" w:hAnsi="Times New Roman"/>
                <w:sz w:val="24"/>
                <w:szCs w:val="24"/>
              </w:rPr>
              <w:t xml:space="preserve"> </w:t>
            </w:r>
            <w:r w:rsidR="000E7044" w:rsidRPr="006536AD">
              <w:rPr>
                <w:rFonts w:ascii="Times New Roman" w:hAnsi="Times New Roman"/>
                <w:sz w:val="24"/>
                <w:szCs w:val="24"/>
              </w:rPr>
              <w:t>A comparison of the feeding behaviors of equids and cattle: A study of grassland competition between cattle and z</w:t>
            </w:r>
            <w:r w:rsidRPr="006536AD">
              <w:rPr>
                <w:rFonts w:ascii="Times New Roman" w:hAnsi="Times New Roman"/>
                <w:sz w:val="24"/>
                <w:szCs w:val="24"/>
              </w:rPr>
              <w:t xml:space="preserve">ebras and </w:t>
            </w:r>
            <w:r w:rsidR="000E7044" w:rsidRPr="006536AD">
              <w:rPr>
                <w:rFonts w:ascii="Times New Roman" w:hAnsi="Times New Roman"/>
                <w:sz w:val="24"/>
                <w:szCs w:val="24"/>
              </w:rPr>
              <w:t>d</w:t>
            </w:r>
            <w:r w:rsidRPr="006536AD">
              <w:rPr>
                <w:rFonts w:ascii="Times New Roman" w:hAnsi="Times New Roman"/>
                <w:sz w:val="24"/>
                <w:szCs w:val="24"/>
              </w:rPr>
              <w:t>onkeys</w:t>
            </w:r>
          </w:p>
        </w:tc>
        <w:tc>
          <w:tcPr>
            <w:tcW w:w="2790" w:type="dxa"/>
          </w:tcPr>
          <w:p w14:paraId="2EF584F0" w14:textId="77777777" w:rsidR="00F6660B" w:rsidRPr="006536AD" w:rsidRDefault="00F6660B" w:rsidP="00BE10EC">
            <w:pPr>
              <w:jc w:val="right"/>
              <w:rPr>
                <w:sz w:val="24"/>
                <w:szCs w:val="24"/>
              </w:rPr>
            </w:pPr>
            <w:r w:rsidRPr="006536AD">
              <w:rPr>
                <w:sz w:val="24"/>
                <w:szCs w:val="24"/>
              </w:rPr>
              <w:t>Princeton, NJ</w:t>
            </w:r>
          </w:p>
          <w:p w14:paraId="1BF9B2E5" w14:textId="3F76D5ED" w:rsidR="006E15EF" w:rsidRPr="006536AD" w:rsidRDefault="00DE1329" w:rsidP="00BE10EC">
            <w:pPr>
              <w:jc w:val="right"/>
              <w:rPr>
                <w:sz w:val="24"/>
                <w:szCs w:val="24"/>
              </w:rPr>
            </w:pPr>
            <w:r w:rsidRPr="006536AD">
              <w:rPr>
                <w:sz w:val="24"/>
                <w:szCs w:val="24"/>
              </w:rPr>
              <w:t>September 1999</w:t>
            </w:r>
            <w:r w:rsidR="00726FA0" w:rsidRPr="006536AD">
              <w:rPr>
                <w:sz w:val="24"/>
                <w:szCs w:val="24"/>
              </w:rPr>
              <w:t xml:space="preserve"> </w:t>
            </w:r>
            <w:r w:rsidRPr="006536AD">
              <w:rPr>
                <w:sz w:val="24"/>
                <w:szCs w:val="24"/>
              </w:rPr>
              <w:t>- May 2003</w:t>
            </w:r>
          </w:p>
        </w:tc>
      </w:tr>
    </w:tbl>
    <w:p w14:paraId="180F50D5" w14:textId="77777777" w:rsidR="003075DD" w:rsidRPr="006536AD" w:rsidRDefault="003075DD" w:rsidP="003075DD">
      <w:pPr>
        <w:rPr>
          <w:b/>
          <w:bCs/>
          <w:sz w:val="24"/>
          <w:szCs w:val="24"/>
        </w:rPr>
      </w:pPr>
    </w:p>
    <w:p w14:paraId="1E9CBBAB" w14:textId="77777777" w:rsidR="003075DD" w:rsidRPr="006536AD" w:rsidRDefault="009962E8" w:rsidP="00304495">
      <w:pPr>
        <w:outlineLvl w:val="0"/>
        <w:rPr>
          <w:b/>
          <w:bCs/>
          <w:sz w:val="24"/>
          <w:szCs w:val="24"/>
        </w:rPr>
      </w:pPr>
      <w:r w:rsidRPr="006536AD">
        <w:rPr>
          <w:b/>
          <w:bCs/>
          <w:sz w:val="24"/>
          <w:szCs w:val="24"/>
        </w:rPr>
        <w:t>OTHER EDUCATIONAL EXPERIENCES</w:t>
      </w:r>
      <w:r w:rsidR="00840776" w:rsidRPr="006536AD">
        <w:rPr>
          <w:b/>
          <w:bCs/>
          <w:sz w:val="24"/>
          <w:szCs w:val="24"/>
        </w:rPr>
        <w:t xml:space="preserve">: </w:t>
      </w:r>
    </w:p>
    <w:tbl>
      <w:tblPr>
        <w:tblW w:w="0" w:type="auto"/>
        <w:tblLook w:val="01E0" w:firstRow="1" w:lastRow="1" w:firstColumn="1" w:lastColumn="1" w:noHBand="0" w:noVBand="0"/>
      </w:tblPr>
      <w:tblGrid>
        <w:gridCol w:w="6858"/>
        <w:gridCol w:w="2610"/>
      </w:tblGrid>
      <w:tr w:rsidR="00F21E1C" w:rsidRPr="006536AD" w14:paraId="4C4B5650" w14:textId="77777777" w:rsidTr="00726FA0">
        <w:tc>
          <w:tcPr>
            <w:tcW w:w="6858" w:type="dxa"/>
          </w:tcPr>
          <w:p w14:paraId="7DD8631D" w14:textId="77777777" w:rsidR="00F21E1C" w:rsidRPr="006536AD" w:rsidRDefault="00F21E1C" w:rsidP="00F21E1C">
            <w:pPr>
              <w:rPr>
                <w:sz w:val="24"/>
                <w:szCs w:val="24"/>
              </w:rPr>
            </w:pPr>
            <w:r w:rsidRPr="006536AD">
              <w:rPr>
                <w:b/>
                <w:sz w:val="24"/>
                <w:szCs w:val="24"/>
              </w:rPr>
              <w:t>Smithsonian Tropical Research Institute</w:t>
            </w:r>
            <w:r w:rsidRPr="006536AD">
              <w:rPr>
                <w:sz w:val="24"/>
                <w:szCs w:val="24"/>
              </w:rPr>
              <w:t xml:space="preserve"> </w:t>
            </w:r>
          </w:p>
          <w:p w14:paraId="715F4120" w14:textId="77777777" w:rsidR="00F21E1C" w:rsidRPr="006536AD" w:rsidRDefault="00F21E1C" w:rsidP="00BE10EC">
            <w:pPr>
              <w:ind w:left="360"/>
              <w:rPr>
                <w:i/>
                <w:sz w:val="24"/>
                <w:szCs w:val="24"/>
              </w:rPr>
            </w:pPr>
            <w:r w:rsidRPr="006536AD">
              <w:rPr>
                <w:i/>
                <w:sz w:val="24"/>
                <w:szCs w:val="24"/>
              </w:rPr>
              <w:t>Ecology and Evolutionary Biology Field Semester</w:t>
            </w:r>
          </w:p>
          <w:p w14:paraId="6E52508C" w14:textId="77777777" w:rsidR="00F21E1C" w:rsidRPr="006536AD" w:rsidRDefault="00F21E1C" w:rsidP="00BE10EC">
            <w:pPr>
              <w:ind w:left="720" w:hanging="180"/>
              <w:rPr>
                <w:sz w:val="24"/>
                <w:szCs w:val="24"/>
              </w:rPr>
            </w:pPr>
            <w:r w:rsidRPr="006536AD">
              <w:rPr>
                <w:i/>
                <w:sz w:val="24"/>
                <w:szCs w:val="24"/>
              </w:rPr>
              <w:t>Coursework Includes:</w:t>
            </w:r>
            <w:r w:rsidRPr="006536AD">
              <w:rPr>
                <w:sz w:val="24"/>
                <w:szCs w:val="24"/>
              </w:rPr>
              <w:t xml:space="preserve"> Tropical Ecology, Archaeology and Paleo-ecology of Pre-Columbian Panama, Life Histories and Physiologies of Tropical Birds, and Coral Reef Ecology</w:t>
            </w:r>
          </w:p>
          <w:p w14:paraId="66E908A9" w14:textId="77777777" w:rsidR="00562288" w:rsidRPr="006536AD" w:rsidRDefault="00562288" w:rsidP="00F21E1C">
            <w:pPr>
              <w:rPr>
                <w:sz w:val="24"/>
                <w:szCs w:val="24"/>
              </w:rPr>
            </w:pPr>
          </w:p>
        </w:tc>
        <w:tc>
          <w:tcPr>
            <w:tcW w:w="2610" w:type="dxa"/>
          </w:tcPr>
          <w:p w14:paraId="14FE3AB3" w14:textId="77777777" w:rsidR="00F6660B" w:rsidRPr="006536AD" w:rsidRDefault="00F6660B" w:rsidP="00BE10EC">
            <w:pPr>
              <w:jc w:val="right"/>
              <w:rPr>
                <w:sz w:val="24"/>
                <w:szCs w:val="24"/>
              </w:rPr>
            </w:pPr>
            <w:r w:rsidRPr="006536AD">
              <w:rPr>
                <w:sz w:val="24"/>
                <w:szCs w:val="24"/>
              </w:rPr>
              <w:t xml:space="preserve">Gamboa, Panama  </w:t>
            </w:r>
          </w:p>
          <w:p w14:paraId="781EAFCD" w14:textId="4CF9C4DB" w:rsidR="00F21E1C" w:rsidRPr="006536AD" w:rsidRDefault="00F21E1C" w:rsidP="00BE10EC">
            <w:pPr>
              <w:jc w:val="right"/>
              <w:rPr>
                <w:sz w:val="24"/>
                <w:szCs w:val="24"/>
              </w:rPr>
            </w:pPr>
            <w:r w:rsidRPr="006536AD">
              <w:rPr>
                <w:sz w:val="24"/>
                <w:szCs w:val="24"/>
              </w:rPr>
              <w:t>February 2002</w:t>
            </w:r>
            <w:r w:rsidR="00726FA0" w:rsidRPr="006536AD">
              <w:rPr>
                <w:sz w:val="24"/>
                <w:szCs w:val="24"/>
              </w:rPr>
              <w:t xml:space="preserve"> </w:t>
            </w:r>
            <w:r w:rsidRPr="006536AD">
              <w:rPr>
                <w:sz w:val="24"/>
                <w:szCs w:val="24"/>
              </w:rPr>
              <w:t>- May 2002</w:t>
            </w:r>
          </w:p>
        </w:tc>
      </w:tr>
      <w:tr w:rsidR="00F21E1C" w:rsidRPr="006536AD" w14:paraId="6F891E40" w14:textId="77777777" w:rsidTr="00726FA0">
        <w:trPr>
          <w:trHeight w:val="918"/>
        </w:trPr>
        <w:tc>
          <w:tcPr>
            <w:tcW w:w="6858" w:type="dxa"/>
          </w:tcPr>
          <w:p w14:paraId="013B2B3C" w14:textId="77777777" w:rsidR="00F21E1C" w:rsidRPr="006536AD" w:rsidRDefault="00F6660B" w:rsidP="00A55344">
            <w:pPr>
              <w:rPr>
                <w:sz w:val="24"/>
                <w:szCs w:val="24"/>
              </w:rPr>
            </w:pPr>
            <w:r w:rsidRPr="006536AD">
              <w:rPr>
                <w:b/>
                <w:sz w:val="24"/>
                <w:szCs w:val="24"/>
              </w:rPr>
              <w:t>Yale Univer</w:t>
            </w:r>
            <w:r w:rsidR="00F21E1C" w:rsidRPr="006536AD">
              <w:rPr>
                <w:b/>
                <w:sz w:val="24"/>
                <w:szCs w:val="24"/>
              </w:rPr>
              <w:t>sity</w:t>
            </w:r>
            <w:r w:rsidR="00F21E1C" w:rsidRPr="006536AD">
              <w:rPr>
                <w:sz w:val="24"/>
                <w:szCs w:val="24"/>
              </w:rPr>
              <w:t xml:space="preserve"> </w:t>
            </w:r>
          </w:p>
          <w:p w14:paraId="55F64D0D" w14:textId="77777777" w:rsidR="00F21E1C" w:rsidRPr="006536AD" w:rsidRDefault="00F21E1C" w:rsidP="00BE10EC">
            <w:pPr>
              <w:ind w:left="360"/>
              <w:rPr>
                <w:i/>
                <w:sz w:val="24"/>
                <w:szCs w:val="24"/>
              </w:rPr>
            </w:pPr>
            <w:r w:rsidRPr="006536AD">
              <w:rPr>
                <w:i/>
                <w:sz w:val="24"/>
                <w:szCs w:val="24"/>
              </w:rPr>
              <w:t>Summer Session</w:t>
            </w:r>
          </w:p>
          <w:p w14:paraId="64F6C4A9" w14:textId="77777777" w:rsidR="00F21E1C" w:rsidRPr="006536AD" w:rsidRDefault="00F21E1C" w:rsidP="00BE10EC">
            <w:pPr>
              <w:ind w:left="720" w:hanging="180"/>
              <w:rPr>
                <w:sz w:val="24"/>
                <w:szCs w:val="24"/>
              </w:rPr>
            </w:pPr>
            <w:r w:rsidRPr="006536AD">
              <w:rPr>
                <w:i/>
                <w:sz w:val="24"/>
                <w:szCs w:val="24"/>
              </w:rPr>
              <w:t>Coursework Includes:</w:t>
            </w:r>
            <w:r w:rsidRPr="006536AD">
              <w:rPr>
                <w:sz w:val="24"/>
                <w:szCs w:val="24"/>
              </w:rPr>
              <w:t xml:space="preserve"> Introduction to Archaeology</w:t>
            </w:r>
            <w:r w:rsidR="00562288" w:rsidRPr="006536AD">
              <w:rPr>
                <w:sz w:val="24"/>
                <w:szCs w:val="24"/>
              </w:rPr>
              <w:t>, From Crusade to Enlightenment: Religion and Society in Medieval and Early Modern Europe</w:t>
            </w:r>
            <w:r w:rsidRPr="006536AD">
              <w:rPr>
                <w:sz w:val="24"/>
                <w:szCs w:val="24"/>
              </w:rPr>
              <w:t xml:space="preserve">  </w:t>
            </w:r>
          </w:p>
        </w:tc>
        <w:tc>
          <w:tcPr>
            <w:tcW w:w="2610" w:type="dxa"/>
          </w:tcPr>
          <w:p w14:paraId="69E383FF" w14:textId="77777777" w:rsidR="00F6660B" w:rsidRPr="006536AD" w:rsidRDefault="00F6660B" w:rsidP="00BE10EC">
            <w:pPr>
              <w:jc w:val="right"/>
              <w:rPr>
                <w:sz w:val="24"/>
                <w:szCs w:val="24"/>
              </w:rPr>
            </w:pPr>
            <w:r w:rsidRPr="006536AD">
              <w:rPr>
                <w:sz w:val="24"/>
                <w:szCs w:val="24"/>
              </w:rPr>
              <w:t>New Haven, CT</w:t>
            </w:r>
          </w:p>
          <w:p w14:paraId="584BD076" w14:textId="2501E4A5" w:rsidR="00F21E1C" w:rsidRPr="006536AD" w:rsidRDefault="00F21E1C" w:rsidP="00BE10EC">
            <w:pPr>
              <w:jc w:val="right"/>
              <w:rPr>
                <w:sz w:val="24"/>
                <w:szCs w:val="24"/>
              </w:rPr>
            </w:pPr>
            <w:r w:rsidRPr="006536AD">
              <w:rPr>
                <w:sz w:val="24"/>
                <w:szCs w:val="24"/>
              </w:rPr>
              <w:t>June 1998</w:t>
            </w:r>
            <w:r w:rsidR="00726FA0" w:rsidRPr="006536AD">
              <w:rPr>
                <w:sz w:val="24"/>
                <w:szCs w:val="24"/>
              </w:rPr>
              <w:t xml:space="preserve"> </w:t>
            </w:r>
            <w:r w:rsidRPr="006536AD">
              <w:rPr>
                <w:sz w:val="24"/>
                <w:szCs w:val="24"/>
              </w:rPr>
              <w:t>- August 1998</w:t>
            </w:r>
          </w:p>
        </w:tc>
      </w:tr>
    </w:tbl>
    <w:p w14:paraId="7A5A5FDA" w14:textId="77777777" w:rsidR="002B7610" w:rsidRPr="006536AD" w:rsidRDefault="002B7610" w:rsidP="002B7610">
      <w:pPr>
        <w:rPr>
          <w:sz w:val="24"/>
          <w:szCs w:val="24"/>
        </w:rPr>
      </w:pPr>
    </w:p>
    <w:p w14:paraId="781C2FE5" w14:textId="77777777" w:rsidR="002B7610" w:rsidRPr="006536AD" w:rsidRDefault="002B7610" w:rsidP="00304495">
      <w:pPr>
        <w:ind w:hanging="360"/>
        <w:outlineLvl w:val="0"/>
        <w:rPr>
          <w:b/>
          <w:sz w:val="24"/>
          <w:szCs w:val="24"/>
        </w:rPr>
      </w:pPr>
      <w:r w:rsidRPr="006536AD">
        <w:rPr>
          <w:b/>
          <w:sz w:val="24"/>
          <w:szCs w:val="24"/>
        </w:rPr>
        <w:t>VETERINARY WORK EXPERIENCE:</w:t>
      </w:r>
    </w:p>
    <w:tbl>
      <w:tblPr>
        <w:tblW w:w="0" w:type="auto"/>
        <w:tblLook w:val="01E0" w:firstRow="1" w:lastRow="1" w:firstColumn="1" w:lastColumn="1" w:noHBand="0" w:noVBand="0"/>
      </w:tblPr>
      <w:tblGrid>
        <w:gridCol w:w="6948"/>
        <w:gridCol w:w="2520"/>
      </w:tblGrid>
      <w:tr w:rsidR="00E21AA6" w:rsidRPr="006536AD" w14:paraId="302CA684" w14:textId="77777777" w:rsidTr="00726FA0">
        <w:trPr>
          <w:trHeight w:val="918"/>
        </w:trPr>
        <w:tc>
          <w:tcPr>
            <w:tcW w:w="6948" w:type="dxa"/>
          </w:tcPr>
          <w:p w14:paraId="6C664E36" w14:textId="77777777" w:rsidR="00E21AA6" w:rsidRPr="006536AD" w:rsidRDefault="00F2571F" w:rsidP="00D50655">
            <w:pPr>
              <w:rPr>
                <w:b/>
                <w:sz w:val="24"/>
                <w:szCs w:val="24"/>
              </w:rPr>
            </w:pPr>
            <w:r w:rsidRPr="006536AD">
              <w:rPr>
                <w:b/>
                <w:sz w:val="24"/>
                <w:szCs w:val="24"/>
              </w:rPr>
              <w:t>EcoHealth Alliance</w:t>
            </w:r>
          </w:p>
          <w:p w14:paraId="10E36659" w14:textId="7EDA2E5C" w:rsidR="00021F2C" w:rsidRPr="006536AD" w:rsidRDefault="00021F2C" w:rsidP="00D50655">
            <w:pPr>
              <w:ind w:left="522"/>
              <w:rPr>
                <w:i/>
                <w:sz w:val="24"/>
                <w:szCs w:val="24"/>
              </w:rPr>
            </w:pPr>
            <w:r w:rsidRPr="006536AD">
              <w:rPr>
                <w:i/>
                <w:sz w:val="24"/>
                <w:szCs w:val="24"/>
              </w:rPr>
              <w:t>Senior Research Scientist</w:t>
            </w:r>
          </w:p>
          <w:p w14:paraId="2BD36EB8" w14:textId="21A32318" w:rsidR="00D50655" w:rsidRPr="006536AD" w:rsidRDefault="00D50655" w:rsidP="00D50655">
            <w:pPr>
              <w:ind w:left="522"/>
              <w:rPr>
                <w:i/>
                <w:sz w:val="24"/>
                <w:szCs w:val="24"/>
              </w:rPr>
            </w:pPr>
            <w:r w:rsidRPr="006536AD">
              <w:rPr>
                <w:i/>
                <w:sz w:val="24"/>
                <w:szCs w:val="24"/>
              </w:rPr>
              <w:t>PREDICT</w:t>
            </w:r>
            <w:r w:rsidR="00D02ECD" w:rsidRPr="006536AD">
              <w:rPr>
                <w:i/>
                <w:sz w:val="24"/>
                <w:szCs w:val="24"/>
              </w:rPr>
              <w:t xml:space="preserve"> 2</w:t>
            </w:r>
            <w:r w:rsidRPr="006536AD">
              <w:rPr>
                <w:i/>
                <w:sz w:val="24"/>
                <w:szCs w:val="24"/>
              </w:rPr>
              <w:t xml:space="preserve"> </w:t>
            </w:r>
            <w:r w:rsidR="00D02ECD" w:rsidRPr="006536AD">
              <w:rPr>
                <w:i/>
                <w:sz w:val="24"/>
                <w:szCs w:val="24"/>
              </w:rPr>
              <w:t>EHA Surveillance</w:t>
            </w:r>
            <w:r w:rsidRPr="006536AD">
              <w:rPr>
                <w:i/>
                <w:sz w:val="24"/>
                <w:szCs w:val="24"/>
              </w:rPr>
              <w:t xml:space="preserve"> Coordinator</w:t>
            </w:r>
          </w:p>
          <w:p w14:paraId="694B617B" w14:textId="01D348F9" w:rsidR="00D50655" w:rsidRPr="006536AD" w:rsidRDefault="00D50655" w:rsidP="00D50655">
            <w:pPr>
              <w:ind w:left="522"/>
              <w:rPr>
                <w:i/>
                <w:sz w:val="24"/>
                <w:szCs w:val="24"/>
              </w:rPr>
            </w:pPr>
            <w:r w:rsidRPr="006536AD">
              <w:rPr>
                <w:i/>
                <w:sz w:val="24"/>
                <w:szCs w:val="24"/>
              </w:rPr>
              <w:t xml:space="preserve">PREDICT </w:t>
            </w:r>
            <w:r w:rsidR="00D02ECD" w:rsidRPr="006536AD">
              <w:rPr>
                <w:i/>
                <w:sz w:val="24"/>
                <w:szCs w:val="24"/>
              </w:rPr>
              <w:t xml:space="preserve">2 </w:t>
            </w:r>
            <w:r w:rsidRPr="006536AD">
              <w:rPr>
                <w:i/>
                <w:sz w:val="24"/>
                <w:szCs w:val="24"/>
              </w:rPr>
              <w:t>Bangladesh Country Liaison</w:t>
            </w:r>
          </w:p>
          <w:p w14:paraId="0BE7A752" w14:textId="77777777" w:rsidR="00E21AA6" w:rsidRPr="006536AD" w:rsidRDefault="00E21AA6" w:rsidP="00D50655">
            <w:pPr>
              <w:ind w:left="522"/>
              <w:rPr>
                <w:i/>
                <w:sz w:val="24"/>
                <w:szCs w:val="24"/>
              </w:rPr>
            </w:pPr>
            <w:r w:rsidRPr="006536AD">
              <w:rPr>
                <w:i/>
                <w:sz w:val="24"/>
                <w:szCs w:val="24"/>
              </w:rPr>
              <w:t>Field Veterinarian</w:t>
            </w:r>
          </w:p>
          <w:p w14:paraId="510A9D06" w14:textId="77777777" w:rsidR="00E21AA6" w:rsidRPr="006536AD" w:rsidRDefault="00E21AA6" w:rsidP="00437501">
            <w:pPr>
              <w:spacing w:after="120"/>
              <w:ind w:left="518"/>
              <w:rPr>
                <w:sz w:val="24"/>
                <w:szCs w:val="24"/>
              </w:rPr>
            </w:pPr>
            <w:r w:rsidRPr="006536AD">
              <w:rPr>
                <w:sz w:val="24"/>
                <w:szCs w:val="24"/>
              </w:rPr>
              <w:t>460 West 34th Street - 17th Floor, New York, NY 10001-2320</w:t>
            </w:r>
          </w:p>
        </w:tc>
        <w:tc>
          <w:tcPr>
            <w:tcW w:w="2520" w:type="dxa"/>
          </w:tcPr>
          <w:p w14:paraId="1F36DDC7" w14:textId="77777777" w:rsidR="00E21AA6" w:rsidRPr="006536AD" w:rsidRDefault="00E21AA6" w:rsidP="00D50655">
            <w:pPr>
              <w:jc w:val="right"/>
              <w:rPr>
                <w:sz w:val="24"/>
                <w:szCs w:val="24"/>
              </w:rPr>
            </w:pPr>
            <w:r w:rsidRPr="006536AD">
              <w:rPr>
                <w:sz w:val="24"/>
                <w:szCs w:val="24"/>
              </w:rPr>
              <w:t>New York, NY</w:t>
            </w:r>
          </w:p>
          <w:p w14:paraId="16E6D2AB" w14:textId="77777777" w:rsidR="00E21AA6" w:rsidRPr="006536AD" w:rsidRDefault="00E21AA6" w:rsidP="00D50655">
            <w:pPr>
              <w:jc w:val="right"/>
              <w:rPr>
                <w:sz w:val="24"/>
                <w:szCs w:val="24"/>
              </w:rPr>
            </w:pPr>
            <w:r w:rsidRPr="006536AD">
              <w:rPr>
                <w:sz w:val="24"/>
                <w:szCs w:val="24"/>
              </w:rPr>
              <w:t xml:space="preserve"> April 2010-present</w:t>
            </w:r>
          </w:p>
        </w:tc>
      </w:tr>
      <w:tr w:rsidR="00A5736E" w:rsidRPr="006536AD" w14:paraId="525E3F4F" w14:textId="77777777" w:rsidTr="00726FA0">
        <w:trPr>
          <w:trHeight w:val="717"/>
        </w:trPr>
        <w:tc>
          <w:tcPr>
            <w:tcW w:w="6948" w:type="dxa"/>
          </w:tcPr>
          <w:p w14:paraId="29A74005" w14:textId="77777777" w:rsidR="00A5736E" w:rsidRPr="006536AD" w:rsidRDefault="00A5736E" w:rsidP="00A5736E">
            <w:pPr>
              <w:rPr>
                <w:b/>
                <w:sz w:val="24"/>
                <w:szCs w:val="24"/>
              </w:rPr>
            </w:pPr>
            <w:r w:rsidRPr="006536AD">
              <w:rPr>
                <w:b/>
                <w:sz w:val="24"/>
                <w:szCs w:val="24"/>
              </w:rPr>
              <w:t>Columbia University</w:t>
            </w:r>
          </w:p>
          <w:p w14:paraId="4FBCA838" w14:textId="06607586" w:rsidR="00A5736E" w:rsidRPr="006536AD" w:rsidRDefault="00A5736E" w:rsidP="00A5736E">
            <w:pPr>
              <w:ind w:left="522"/>
              <w:rPr>
                <w:i/>
                <w:sz w:val="24"/>
                <w:szCs w:val="24"/>
              </w:rPr>
            </w:pPr>
            <w:r w:rsidRPr="006536AD">
              <w:rPr>
                <w:i/>
                <w:sz w:val="24"/>
                <w:szCs w:val="24"/>
              </w:rPr>
              <w:t>Adjunct Research Scientist</w:t>
            </w:r>
          </w:p>
        </w:tc>
        <w:tc>
          <w:tcPr>
            <w:tcW w:w="2520" w:type="dxa"/>
          </w:tcPr>
          <w:p w14:paraId="04AF962A" w14:textId="77777777" w:rsidR="00A5736E" w:rsidRPr="006536AD" w:rsidRDefault="00A5736E" w:rsidP="00A5736E">
            <w:pPr>
              <w:jc w:val="right"/>
              <w:rPr>
                <w:sz w:val="24"/>
                <w:szCs w:val="24"/>
              </w:rPr>
            </w:pPr>
            <w:r w:rsidRPr="006536AD">
              <w:rPr>
                <w:sz w:val="24"/>
                <w:szCs w:val="24"/>
              </w:rPr>
              <w:t>New York, NY</w:t>
            </w:r>
          </w:p>
          <w:p w14:paraId="138E3A46" w14:textId="5F208247" w:rsidR="00A5736E" w:rsidRPr="006536AD" w:rsidRDefault="00A5736E" w:rsidP="00A5736E">
            <w:pPr>
              <w:jc w:val="right"/>
              <w:rPr>
                <w:sz w:val="24"/>
                <w:szCs w:val="24"/>
              </w:rPr>
            </w:pPr>
            <w:r w:rsidRPr="006536AD">
              <w:rPr>
                <w:sz w:val="24"/>
                <w:szCs w:val="24"/>
              </w:rPr>
              <w:t>December 2010 - present</w:t>
            </w:r>
          </w:p>
        </w:tc>
      </w:tr>
      <w:tr w:rsidR="00C36F57" w:rsidRPr="006536AD" w14:paraId="11A37876" w14:textId="77777777" w:rsidTr="00726FA0">
        <w:trPr>
          <w:trHeight w:val="918"/>
        </w:trPr>
        <w:tc>
          <w:tcPr>
            <w:tcW w:w="6948" w:type="dxa"/>
          </w:tcPr>
          <w:p w14:paraId="3BFCD8DD" w14:textId="77777777" w:rsidR="00C36F57" w:rsidRPr="006536AD" w:rsidRDefault="00C36F57" w:rsidP="00C36F57">
            <w:pPr>
              <w:rPr>
                <w:b/>
                <w:sz w:val="24"/>
                <w:szCs w:val="24"/>
              </w:rPr>
            </w:pPr>
            <w:r w:rsidRPr="006536AD">
              <w:rPr>
                <w:b/>
                <w:sz w:val="24"/>
                <w:szCs w:val="24"/>
              </w:rPr>
              <w:t xml:space="preserve">Tahoma Veterinary Hospital </w:t>
            </w:r>
          </w:p>
          <w:p w14:paraId="6E1877FD" w14:textId="77777777" w:rsidR="00C36F57" w:rsidRPr="006536AD" w:rsidRDefault="00C36F57" w:rsidP="00C36F57">
            <w:pPr>
              <w:ind w:left="522"/>
              <w:rPr>
                <w:i/>
                <w:sz w:val="24"/>
                <w:szCs w:val="24"/>
              </w:rPr>
            </w:pPr>
            <w:r w:rsidRPr="006536AD">
              <w:rPr>
                <w:i/>
                <w:sz w:val="24"/>
                <w:szCs w:val="24"/>
              </w:rPr>
              <w:t>Associate mixed animal practitioner</w:t>
            </w:r>
          </w:p>
          <w:p w14:paraId="3BC01FB8" w14:textId="77777777" w:rsidR="00C36F57" w:rsidRPr="006536AD" w:rsidRDefault="00C36F57" w:rsidP="00113D65">
            <w:pPr>
              <w:ind w:left="522"/>
              <w:rPr>
                <w:sz w:val="24"/>
                <w:szCs w:val="24"/>
              </w:rPr>
            </w:pPr>
            <w:r w:rsidRPr="006536AD">
              <w:rPr>
                <w:sz w:val="24"/>
                <w:szCs w:val="24"/>
              </w:rPr>
              <w:t>3317 224</w:t>
            </w:r>
            <w:r w:rsidRPr="006536AD">
              <w:rPr>
                <w:sz w:val="24"/>
                <w:szCs w:val="24"/>
                <w:vertAlign w:val="superscript"/>
              </w:rPr>
              <w:t>th</w:t>
            </w:r>
            <w:r w:rsidRPr="006536AD">
              <w:rPr>
                <w:sz w:val="24"/>
                <w:szCs w:val="24"/>
              </w:rPr>
              <w:t xml:space="preserve"> St E Spanaway</w:t>
            </w:r>
            <w:r w:rsidR="008204E3" w:rsidRPr="006536AD">
              <w:rPr>
                <w:sz w:val="24"/>
                <w:szCs w:val="24"/>
              </w:rPr>
              <w:t>,</w:t>
            </w:r>
            <w:r w:rsidRPr="006536AD">
              <w:rPr>
                <w:sz w:val="24"/>
                <w:szCs w:val="24"/>
              </w:rPr>
              <w:t xml:space="preserve"> WA 98387</w:t>
            </w:r>
          </w:p>
        </w:tc>
        <w:tc>
          <w:tcPr>
            <w:tcW w:w="2520" w:type="dxa"/>
          </w:tcPr>
          <w:p w14:paraId="548DA498" w14:textId="77777777" w:rsidR="00C36F57" w:rsidRPr="006536AD" w:rsidRDefault="00C36F57" w:rsidP="003772DC">
            <w:pPr>
              <w:jc w:val="right"/>
              <w:rPr>
                <w:sz w:val="24"/>
                <w:szCs w:val="24"/>
              </w:rPr>
            </w:pPr>
            <w:r w:rsidRPr="006536AD">
              <w:rPr>
                <w:sz w:val="24"/>
                <w:szCs w:val="24"/>
              </w:rPr>
              <w:t>Spanaway, WA</w:t>
            </w:r>
          </w:p>
          <w:p w14:paraId="58F03163" w14:textId="77777777" w:rsidR="00C36F57" w:rsidRPr="006536AD" w:rsidRDefault="00C36F57" w:rsidP="00E21AA6">
            <w:pPr>
              <w:jc w:val="right"/>
              <w:rPr>
                <w:sz w:val="24"/>
                <w:szCs w:val="24"/>
              </w:rPr>
            </w:pPr>
            <w:r w:rsidRPr="006536AD">
              <w:rPr>
                <w:sz w:val="24"/>
                <w:szCs w:val="24"/>
              </w:rPr>
              <w:t xml:space="preserve">June 2008- </w:t>
            </w:r>
            <w:r w:rsidR="00E21AA6" w:rsidRPr="006536AD">
              <w:rPr>
                <w:sz w:val="24"/>
                <w:szCs w:val="24"/>
              </w:rPr>
              <w:t>March 2010</w:t>
            </w:r>
          </w:p>
        </w:tc>
      </w:tr>
    </w:tbl>
    <w:p w14:paraId="0A13A2F6" w14:textId="77777777" w:rsidR="002B7610" w:rsidRPr="006536AD" w:rsidRDefault="002B7610" w:rsidP="002B7610">
      <w:pPr>
        <w:rPr>
          <w:b/>
          <w:sz w:val="24"/>
          <w:szCs w:val="24"/>
        </w:rPr>
      </w:pPr>
      <w:r w:rsidRPr="006536AD">
        <w:rPr>
          <w:b/>
          <w:sz w:val="24"/>
          <w:szCs w:val="24"/>
        </w:rPr>
        <w:lastRenderedPageBreak/>
        <w:t>4</w:t>
      </w:r>
      <w:r w:rsidRPr="006536AD">
        <w:rPr>
          <w:b/>
          <w:sz w:val="24"/>
          <w:szCs w:val="24"/>
          <w:vertAlign w:val="superscript"/>
        </w:rPr>
        <w:t xml:space="preserve">th </w:t>
      </w:r>
      <w:r w:rsidRPr="006536AD">
        <w:rPr>
          <w:b/>
          <w:sz w:val="24"/>
          <w:szCs w:val="24"/>
        </w:rPr>
        <w:t>year externships: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3060"/>
      </w:tblGrid>
      <w:tr w:rsidR="00313726" w:rsidRPr="006536AD" w14:paraId="47BEE193" w14:textId="77777777" w:rsidTr="00BE10EC">
        <w:tc>
          <w:tcPr>
            <w:tcW w:w="6300" w:type="dxa"/>
            <w:tcBorders>
              <w:top w:val="nil"/>
              <w:left w:val="nil"/>
              <w:bottom w:val="nil"/>
              <w:right w:val="nil"/>
            </w:tcBorders>
          </w:tcPr>
          <w:p w14:paraId="2E5F6FDD" w14:textId="77777777" w:rsidR="00313726" w:rsidRPr="006536AD" w:rsidRDefault="00313726" w:rsidP="00BE10EC">
            <w:pPr>
              <w:numPr>
                <w:ilvl w:val="0"/>
                <w:numId w:val="13"/>
              </w:numPr>
              <w:rPr>
                <w:sz w:val="24"/>
                <w:szCs w:val="24"/>
              </w:rPr>
            </w:pPr>
            <w:r w:rsidRPr="006536AD">
              <w:rPr>
                <w:b/>
                <w:sz w:val="24"/>
                <w:szCs w:val="24"/>
              </w:rPr>
              <w:t>Brookfield Zoological Park</w:t>
            </w:r>
            <w:r w:rsidRPr="006536AD">
              <w:rPr>
                <w:sz w:val="24"/>
                <w:szCs w:val="24"/>
              </w:rPr>
              <w:t xml:space="preserve">  </w:t>
            </w:r>
          </w:p>
          <w:p w14:paraId="1E53497A" w14:textId="77777777" w:rsidR="00304495" w:rsidRPr="006536AD" w:rsidRDefault="00304495" w:rsidP="00BE10EC">
            <w:pPr>
              <w:ind w:left="252"/>
              <w:rPr>
                <w:sz w:val="24"/>
                <w:szCs w:val="24"/>
              </w:rPr>
            </w:pPr>
            <w:r w:rsidRPr="006536AD">
              <w:rPr>
                <w:i/>
                <w:sz w:val="24"/>
                <w:szCs w:val="24"/>
              </w:rPr>
              <w:t>Duties Include:</w:t>
            </w:r>
            <w:r w:rsidRPr="006536AD">
              <w:rPr>
                <w:sz w:val="24"/>
                <w:szCs w:val="24"/>
              </w:rPr>
              <w:t xml:space="preserve">  Monitor anesthesia, perform physical exams, </w:t>
            </w:r>
            <w:r w:rsidR="00874A8B" w:rsidRPr="006536AD">
              <w:rPr>
                <w:sz w:val="24"/>
                <w:szCs w:val="24"/>
              </w:rPr>
              <w:t>venipuncture, write all medical records.</w:t>
            </w:r>
          </w:p>
          <w:p w14:paraId="7C369F23" w14:textId="77777777" w:rsidR="00313726" w:rsidRPr="006536AD" w:rsidRDefault="00313726" w:rsidP="00A55344">
            <w:pPr>
              <w:rPr>
                <w:i/>
                <w:sz w:val="24"/>
                <w:szCs w:val="24"/>
              </w:rPr>
            </w:pPr>
          </w:p>
        </w:tc>
        <w:tc>
          <w:tcPr>
            <w:tcW w:w="3060" w:type="dxa"/>
            <w:tcBorders>
              <w:top w:val="nil"/>
              <w:left w:val="nil"/>
              <w:bottom w:val="nil"/>
              <w:right w:val="nil"/>
            </w:tcBorders>
          </w:tcPr>
          <w:p w14:paraId="56840F67" w14:textId="77777777" w:rsidR="00313726" w:rsidRPr="006536AD" w:rsidRDefault="00313726" w:rsidP="00BE10EC">
            <w:pPr>
              <w:jc w:val="right"/>
              <w:rPr>
                <w:sz w:val="24"/>
                <w:szCs w:val="24"/>
              </w:rPr>
            </w:pPr>
            <w:r w:rsidRPr="006536AD">
              <w:rPr>
                <w:sz w:val="24"/>
                <w:szCs w:val="24"/>
              </w:rPr>
              <w:t>Brookfield, IL</w:t>
            </w:r>
          </w:p>
          <w:p w14:paraId="234FCED7" w14:textId="77777777" w:rsidR="00313726" w:rsidRPr="006536AD" w:rsidRDefault="00313726" w:rsidP="00BE10EC">
            <w:pPr>
              <w:jc w:val="right"/>
              <w:rPr>
                <w:sz w:val="24"/>
                <w:szCs w:val="24"/>
              </w:rPr>
            </w:pPr>
            <w:r w:rsidRPr="006536AD">
              <w:rPr>
                <w:sz w:val="24"/>
                <w:szCs w:val="24"/>
              </w:rPr>
              <w:t>February - March 2008</w:t>
            </w:r>
          </w:p>
        </w:tc>
      </w:tr>
      <w:tr w:rsidR="00E575D6" w:rsidRPr="006536AD" w14:paraId="2CD7CB2C" w14:textId="77777777" w:rsidTr="00BE10EC">
        <w:tc>
          <w:tcPr>
            <w:tcW w:w="6300" w:type="dxa"/>
            <w:tcBorders>
              <w:top w:val="nil"/>
              <w:left w:val="nil"/>
              <w:bottom w:val="nil"/>
              <w:right w:val="nil"/>
            </w:tcBorders>
          </w:tcPr>
          <w:p w14:paraId="00E0AB95" w14:textId="77777777" w:rsidR="00E575D6" w:rsidRPr="006536AD" w:rsidRDefault="00E575D6" w:rsidP="00BE10EC">
            <w:pPr>
              <w:numPr>
                <w:ilvl w:val="0"/>
                <w:numId w:val="13"/>
              </w:numPr>
              <w:rPr>
                <w:sz w:val="24"/>
                <w:szCs w:val="24"/>
              </w:rPr>
            </w:pPr>
            <w:r w:rsidRPr="006536AD">
              <w:rPr>
                <w:b/>
                <w:sz w:val="24"/>
                <w:szCs w:val="24"/>
              </w:rPr>
              <w:t>Smithsonian National Zoological Park</w:t>
            </w:r>
            <w:r w:rsidRPr="006536AD">
              <w:rPr>
                <w:sz w:val="24"/>
                <w:szCs w:val="24"/>
              </w:rPr>
              <w:t xml:space="preserve">  </w:t>
            </w:r>
          </w:p>
          <w:p w14:paraId="46232B2D" w14:textId="49454A6C" w:rsidR="00E575D6" w:rsidRPr="006536AD" w:rsidRDefault="00E575D6" w:rsidP="00BE10EC">
            <w:pPr>
              <w:ind w:left="252"/>
              <w:rPr>
                <w:sz w:val="24"/>
                <w:szCs w:val="24"/>
              </w:rPr>
            </w:pPr>
            <w:r w:rsidRPr="006536AD">
              <w:rPr>
                <w:i/>
                <w:sz w:val="24"/>
                <w:szCs w:val="24"/>
              </w:rPr>
              <w:t>Duties Include:</w:t>
            </w:r>
            <w:r w:rsidRPr="006536AD">
              <w:rPr>
                <w:sz w:val="24"/>
                <w:szCs w:val="24"/>
              </w:rPr>
              <w:t xml:space="preserve"> </w:t>
            </w:r>
            <w:r w:rsidR="00874A8B" w:rsidRPr="006536AD">
              <w:rPr>
                <w:sz w:val="24"/>
                <w:szCs w:val="24"/>
              </w:rPr>
              <w:t xml:space="preserve"> Monitor anesthesia, venipuncture</w:t>
            </w:r>
            <w:r w:rsidR="001A6D4B" w:rsidRPr="006536AD">
              <w:rPr>
                <w:sz w:val="24"/>
                <w:szCs w:val="24"/>
              </w:rPr>
              <w:t xml:space="preserve"> from all animals, </w:t>
            </w:r>
            <w:r w:rsidR="00874A8B" w:rsidRPr="006536AD">
              <w:rPr>
                <w:sz w:val="24"/>
                <w:szCs w:val="24"/>
              </w:rPr>
              <w:t>trained to dart zoo animals.</w:t>
            </w:r>
          </w:p>
          <w:p w14:paraId="4E3C3218" w14:textId="77777777" w:rsidR="00CA49B1" w:rsidRPr="006536AD" w:rsidRDefault="00CA49B1" w:rsidP="00BE10EC">
            <w:pPr>
              <w:ind w:left="252"/>
              <w:rPr>
                <w:i/>
                <w:sz w:val="24"/>
                <w:szCs w:val="24"/>
              </w:rPr>
            </w:pPr>
          </w:p>
        </w:tc>
        <w:tc>
          <w:tcPr>
            <w:tcW w:w="3060" w:type="dxa"/>
            <w:tcBorders>
              <w:top w:val="nil"/>
              <w:left w:val="nil"/>
              <w:bottom w:val="nil"/>
              <w:right w:val="nil"/>
            </w:tcBorders>
          </w:tcPr>
          <w:p w14:paraId="765A925D" w14:textId="77777777" w:rsidR="00E575D6" w:rsidRPr="006536AD" w:rsidRDefault="00CA49B1" w:rsidP="00BE10EC">
            <w:pPr>
              <w:jc w:val="right"/>
              <w:rPr>
                <w:sz w:val="24"/>
                <w:szCs w:val="24"/>
              </w:rPr>
            </w:pPr>
            <w:r w:rsidRPr="006536AD">
              <w:rPr>
                <w:sz w:val="24"/>
                <w:szCs w:val="24"/>
              </w:rPr>
              <w:t>Washington DC</w:t>
            </w:r>
          </w:p>
          <w:p w14:paraId="0BADFD37" w14:textId="77777777" w:rsidR="00E575D6" w:rsidRPr="006536AD" w:rsidRDefault="00CA49B1" w:rsidP="00BE10EC">
            <w:pPr>
              <w:jc w:val="right"/>
              <w:rPr>
                <w:sz w:val="24"/>
                <w:szCs w:val="24"/>
              </w:rPr>
            </w:pPr>
            <w:r w:rsidRPr="006536AD">
              <w:rPr>
                <w:sz w:val="24"/>
                <w:szCs w:val="24"/>
              </w:rPr>
              <w:t xml:space="preserve">November – December </w:t>
            </w:r>
            <w:r w:rsidR="00E575D6" w:rsidRPr="006536AD">
              <w:rPr>
                <w:sz w:val="24"/>
                <w:szCs w:val="24"/>
              </w:rPr>
              <w:t>2007</w:t>
            </w:r>
          </w:p>
        </w:tc>
      </w:tr>
      <w:tr w:rsidR="00313726" w:rsidRPr="006536AD" w14:paraId="17F29E5E" w14:textId="77777777" w:rsidTr="00BE10EC">
        <w:tc>
          <w:tcPr>
            <w:tcW w:w="6300" w:type="dxa"/>
            <w:tcBorders>
              <w:top w:val="nil"/>
              <w:left w:val="nil"/>
              <w:bottom w:val="nil"/>
              <w:right w:val="nil"/>
            </w:tcBorders>
          </w:tcPr>
          <w:p w14:paraId="6D9A268E" w14:textId="77777777" w:rsidR="00E575D6" w:rsidRPr="006536AD" w:rsidRDefault="00E575D6" w:rsidP="00BE10EC">
            <w:pPr>
              <w:numPr>
                <w:ilvl w:val="0"/>
                <w:numId w:val="13"/>
              </w:numPr>
              <w:rPr>
                <w:sz w:val="24"/>
                <w:szCs w:val="24"/>
              </w:rPr>
            </w:pPr>
            <w:r w:rsidRPr="006536AD">
              <w:rPr>
                <w:b/>
                <w:sz w:val="24"/>
                <w:szCs w:val="24"/>
              </w:rPr>
              <w:t>Tufts University Emergency Rotation</w:t>
            </w:r>
          </w:p>
          <w:p w14:paraId="4DC6120B" w14:textId="77777777" w:rsidR="00313726" w:rsidRPr="006536AD" w:rsidRDefault="00E575D6" w:rsidP="00BE10EC">
            <w:pPr>
              <w:ind w:left="252"/>
              <w:rPr>
                <w:sz w:val="24"/>
                <w:szCs w:val="24"/>
              </w:rPr>
            </w:pPr>
            <w:r w:rsidRPr="006536AD">
              <w:rPr>
                <w:i/>
                <w:sz w:val="24"/>
                <w:szCs w:val="24"/>
              </w:rPr>
              <w:t>Duties Include:</w:t>
            </w:r>
            <w:r w:rsidRPr="006536AD">
              <w:rPr>
                <w:sz w:val="24"/>
                <w:szCs w:val="24"/>
              </w:rPr>
              <w:t xml:space="preserve"> Perform </w:t>
            </w:r>
            <w:r w:rsidR="003B2236" w:rsidRPr="006536AD">
              <w:rPr>
                <w:sz w:val="24"/>
                <w:szCs w:val="24"/>
              </w:rPr>
              <w:t>triage</w:t>
            </w:r>
            <w:r w:rsidR="001A6D4B" w:rsidRPr="006536AD">
              <w:rPr>
                <w:sz w:val="24"/>
                <w:szCs w:val="24"/>
              </w:rPr>
              <w:t>, emergency treatments and help plan</w:t>
            </w:r>
            <w:r w:rsidR="00874A8B" w:rsidRPr="006536AD">
              <w:rPr>
                <w:sz w:val="24"/>
                <w:szCs w:val="24"/>
              </w:rPr>
              <w:t xml:space="preserve"> diagnostics and overnight care.</w:t>
            </w:r>
          </w:p>
          <w:p w14:paraId="42AEFE99" w14:textId="77777777" w:rsidR="00CA49B1" w:rsidRPr="006536AD" w:rsidRDefault="00CA49B1" w:rsidP="00BE10EC">
            <w:pPr>
              <w:ind w:left="252"/>
              <w:rPr>
                <w:i/>
                <w:sz w:val="24"/>
                <w:szCs w:val="24"/>
              </w:rPr>
            </w:pPr>
          </w:p>
        </w:tc>
        <w:tc>
          <w:tcPr>
            <w:tcW w:w="3060" w:type="dxa"/>
            <w:tcBorders>
              <w:top w:val="nil"/>
              <w:left w:val="nil"/>
              <w:bottom w:val="nil"/>
              <w:right w:val="nil"/>
            </w:tcBorders>
          </w:tcPr>
          <w:p w14:paraId="4E69FBD0" w14:textId="77777777" w:rsidR="00E575D6" w:rsidRPr="006536AD" w:rsidRDefault="00E575D6" w:rsidP="00BE10EC">
            <w:pPr>
              <w:jc w:val="right"/>
              <w:rPr>
                <w:sz w:val="24"/>
                <w:szCs w:val="24"/>
              </w:rPr>
            </w:pPr>
            <w:r w:rsidRPr="006536AD">
              <w:rPr>
                <w:sz w:val="24"/>
                <w:szCs w:val="24"/>
              </w:rPr>
              <w:t>Grafton, MA</w:t>
            </w:r>
          </w:p>
          <w:p w14:paraId="52EE384C" w14:textId="77777777" w:rsidR="00313726" w:rsidRPr="006536AD" w:rsidRDefault="00E575D6" w:rsidP="00BE10EC">
            <w:pPr>
              <w:jc w:val="right"/>
              <w:rPr>
                <w:sz w:val="24"/>
                <w:szCs w:val="24"/>
              </w:rPr>
            </w:pPr>
            <w:r w:rsidRPr="006536AD">
              <w:rPr>
                <w:sz w:val="24"/>
                <w:szCs w:val="24"/>
              </w:rPr>
              <w:t xml:space="preserve">October </w:t>
            </w:r>
            <w:r w:rsidR="00313726" w:rsidRPr="006536AD">
              <w:rPr>
                <w:sz w:val="24"/>
                <w:szCs w:val="24"/>
              </w:rPr>
              <w:t>2007</w:t>
            </w:r>
          </w:p>
        </w:tc>
      </w:tr>
      <w:tr w:rsidR="0046309D" w:rsidRPr="006536AD" w14:paraId="1D63DE7D" w14:textId="77777777" w:rsidTr="00D50655">
        <w:trPr>
          <w:trHeight w:val="918"/>
        </w:trPr>
        <w:tc>
          <w:tcPr>
            <w:tcW w:w="6300" w:type="dxa"/>
            <w:tcBorders>
              <w:top w:val="nil"/>
              <w:left w:val="nil"/>
              <w:bottom w:val="nil"/>
              <w:right w:val="nil"/>
            </w:tcBorders>
          </w:tcPr>
          <w:p w14:paraId="51B23F0F" w14:textId="77777777" w:rsidR="0046309D" w:rsidRPr="006536AD" w:rsidRDefault="0046309D" w:rsidP="00D50655">
            <w:pPr>
              <w:numPr>
                <w:ilvl w:val="0"/>
                <w:numId w:val="13"/>
              </w:numPr>
              <w:rPr>
                <w:sz w:val="24"/>
                <w:szCs w:val="24"/>
              </w:rPr>
            </w:pPr>
            <w:r w:rsidRPr="006536AD">
              <w:rPr>
                <w:b/>
                <w:sz w:val="24"/>
                <w:szCs w:val="24"/>
              </w:rPr>
              <w:t>The Raptor Center</w:t>
            </w:r>
          </w:p>
          <w:p w14:paraId="3E2A0428" w14:textId="29964298" w:rsidR="0046309D" w:rsidRPr="006536AD" w:rsidRDefault="0046309D" w:rsidP="00874A8B">
            <w:pPr>
              <w:ind w:left="252"/>
              <w:rPr>
                <w:sz w:val="24"/>
                <w:szCs w:val="24"/>
              </w:rPr>
            </w:pPr>
            <w:r w:rsidRPr="006536AD">
              <w:rPr>
                <w:i/>
                <w:sz w:val="24"/>
                <w:szCs w:val="24"/>
              </w:rPr>
              <w:t>Duties Include:</w:t>
            </w:r>
            <w:r w:rsidRPr="006536AD">
              <w:rPr>
                <w:sz w:val="24"/>
                <w:szCs w:val="24"/>
              </w:rPr>
              <w:t xml:space="preserve"> </w:t>
            </w:r>
            <w:r w:rsidR="00874A8B" w:rsidRPr="006536AD">
              <w:rPr>
                <w:sz w:val="24"/>
                <w:szCs w:val="24"/>
              </w:rPr>
              <w:t>Primary</w:t>
            </w:r>
            <w:r w:rsidR="00757367" w:rsidRPr="006536AD">
              <w:rPr>
                <w:sz w:val="24"/>
                <w:szCs w:val="24"/>
              </w:rPr>
              <w:t xml:space="preserve"> case </w:t>
            </w:r>
            <w:r w:rsidRPr="006536AD">
              <w:rPr>
                <w:sz w:val="24"/>
                <w:szCs w:val="24"/>
              </w:rPr>
              <w:t>responsibility, performed orthopedic surgery</w:t>
            </w:r>
            <w:r w:rsidR="00874A8B" w:rsidRPr="006536AD">
              <w:rPr>
                <w:sz w:val="24"/>
                <w:szCs w:val="24"/>
              </w:rPr>
              <w:t>.</w:t>
            </w:r>
          </w:p>
        </w:tc>
        <w:tc>
          <w:tcPr>
            <w:tcW w:w="3060" w:type="dxa"/>
            <w:tcBorders>
              <w:top w:val="nil"/>
              <w:left w:val="nil"/>
              <w:bottom w:val="nil"/>
              <w:right w:val="nil"/>
            </w:tcBorders>
          </w:tcPr>
          <w:p w14:paraId="6CEE46F9" w14:textId="0FEEACED" w:rsidR="0046309D" w:rsidRPr="006536AD" w:rsidRDefault="0046309D" w:rsidP="00D50655">
            <w:pPr>
              <w:jc w:val="right"/>
              <w:rPr>
                <w:sz w:val="24"/>
                <w:szCs w:val="24"/>
              </w:rPr>
            </w:pPr>
            <w:r w:rsidRPr="006536AD">
              <w:rPr>
                <w:sz w:val="24"/>
                <w:szCs w:val="24"/>
              </w:rPr>
              <w:t xml:space="preserve">St. </w:t>
            </w:r>
            <w:r w:rsidR="00757367" w:rsidRPr="006536AD">
              <w:rPr>
                <w:sz w:val="24"/>
                <w:szCs w:val="24"/>
              </w:rPr>
              <w:t>Paul,</w:t>
            </w:r>
            <w:r w:rsidRPr="006536AD">
              <w:rPr>
                <w:sz w:val="24"/>
                <w:szCs w:val="24"/>
              </w:rPr>
              <w:t xml:space="preserve"> MN</w:t>
            </w:r>
          </w:p>
          <w:p w14:paraId="0C25B380" w14:textId="77777777" w:rsidR="0046309D" w:rsidRPr="006536AD" w:rsidRDefault="0046309D" w:rsidP="00D50655">
            <w:pPr>
              <w:jc w:val="right"/>
              <w:rPr>
                <w:sz w:val="24"/>
                <w:szCs w:val="24"/>
              </w:rPr>
            </w:pPr>
            <w:r w:rsidRPr="006536AD">
              <w:rPr>
                <w:sz w:val="24"/>
                <w:szCs w:val="24"/>
              </w:rPr>
              <w:t>June 2007</w:t>
            </w:r>
          </w:p>
        </w:tc>
      </w:tr>
      <w:tr w:rsidR="00313726" w:rsidRPr="006536AD" w14:paraId="1274DEAF" w14:textId="77777777" w:rsidTr="00BE10EC">
        <w:trPr>
          <w:trHeight w:val="918"/>
        </w:trPr>
        <w:tc>
          <w:tcPr>
            <w:tcW w:w="6300" w:type="dxa"/>
            <w:tcBorders>
              <w:top w:val="nil"/>
              <w:left w:val="nil"/>
              <w:bottom w:val="nil"/>
              <w:right w:val="nil"/>
            </w:tcBorders>
          </w:tcPr>
          <w:p w14:paraId="1B5B229A" w14:textId="77777777" w:rsidR="00313726" w:rsidRPr="006536AD" w:rsidRDefault="00313726" w:rsidP="00BE10EC">
            <w:pPr>
              <w:numPr>
                <w:ilvl w:val="0"/>
                <w:numId w:val="13"/>
              </w:numPr>
              <w:rPr>
                <w:sz w:val="24"/>
                <w:szCs w:val="24"/>
              </w:rPr>
            </w:pPr>
            <w:r w:rsidRPr="006536AD">
              <w:rPr>
                <w:b/>
                <w:sz w:val="24"/>
                <w:szCs w:val="24"/>
              </w:rPr>
              <w:t>The Marine Mammal Center</w:t>
            </w:r>
            <w:r w:rsidRPr="006536AD">
              <w:rPr>
                <w:sz w:val="24"/>
                <w:szCs w:val="24"/>
              </w:rPr>
              <w:t xml:space="preserve"> </w:t>
            </w:r>
          </w:p>
          <w:p w14:paraId="124B2279" w14:textId="77777777" w:rsidR="00313726" w:rsidRPr="006536AD" w:rsidRDefault="00313726" w:rsidP="00BE10EC">
            <w:pPr>
              <w:ind w:left="252"/>
              <w:rPr>
                <w:sz w:val="24"/>
                <w:szCs w:val="24"/>
              </w:rPr>
            </w:pPr>
            <w:r w:rsidRPr="006536AD">
              <w:rPr>
                <w:i/>
                <w:sz w:val="24"/>
                <w:szCs w:val="24"/>
              </w:rPr>
              <w:t>Duties Include:</w:t>
            </w:r>
            <w:r w:rsidRPr="006536AD">
              <w:rPr>
                <w:sz w:val="24"/>
                <w:szCs w:val="24"/>
              </w:rPr>
              <w:t xml:space="preserve"> Monitor anesthesia, administer medications, assist with necropsies, </w:t>
            </w:r>
            <w:r w:rsidR="00F21C1A" w:rsidRPr="006536AD">
              <w:rPr>
                <w:sz w:val="24"/>
                <w:szCs w:val="24"/>
              </w:rPr>
              <w:t xml:space="preserve">venipuncture </w:t>
            </w:r>
            <w:r w:rsidRPr="006536AD">
              <w:rPr>
                <w:sz w:val="24"/>
                <w:szCs w:val="24"/>
              </w:rPr>
              <w:t>and restrain marine mammals</w:t>
            </w:r>
            <w:r w:rsidR="00874A8B" w:rsidRPr="006536AD">
              <w:rPr>
                <w:sz w:val="24"/>
                <w:szCs w:val="24"/>
              </w:rPr>
              <w:t>.</w:t>
            </w:r>
          </w:p>
          <w:p w14:paraId="67763C18" w14:textId="77777777" w:rsidR="00A6020B" w:rsidRPr="006536AD" w:rsidRDefault="00313726" w:rsidP="00BE10EC">
            <w:pPr>
              <w:ind w:left="252"/>
              <w:rPr>
                <w:sz w:val="24"/>
                <w:szCs w:val="24"/>
              </w:rPr>
            </w:pPr>
            <w:r w:rsidRPr="006536AD">
              <w:rPr>
                <w:i/>
                <w:sz w:val="24"/>
                <w:szCs w:val="24"/>
              </w:rPr>
              <w:t>Project:</w:t>
            </w:r>
            <w:r w:rsidRPr="006536AD">
              <w:rPr>
                <w:sz w:val="24"/>
                <w:szCs w:val="24"/>
              </w:rPr>
              <w:t xml:space="preserve"> Determine normal </w:t>
            </w:r>
            <w:r w:rsidR="00874A8B" w:rsidRPr="006536AD">
              <w:rPr>
                <w:sz w:val="24"/>
                <w:szCs w:val="24"/>
              </w:rPr>
              <w:t>hematological and biochemical</w:t>
            </w:r>
            <w:r w:rsidRPr="006536AD">
              <w:rPr>
                <w:sz w:val="24"/>
                <w:szCs w:val="24"/>
              </w:rPr>
              <w:t xml:space="preserve"> values for northern fur seals</w:t>
            </w:r>
            <w:r w:rsidR="00874A8B" w:rsidRPr="006536AD">
              <w:rPr>
                <w:sz w:val="24"/>
                <w:szCs w:val="24"/>
              </w:rPr>
              <w:t>.</w:t>
            </w:r>
          </w:p>
          <w:p w14:paraId="3DEC5124" w14:textId="77777777" w:rsidR="00C36F57" w:rsidRPr="006536AD" w:rsidRDefault="00C36F57" w:rsidP="00BE10EC">
            <w:pPr>
              <w:ind w:left="252"/>
              <w:rPr>
                <w:sz w:val="24"/>
                <w:szCs w:val="24"/>
              </w:rPr>
            </w:pPr>
          </w:p>
        </w:tc>
        <w:tc>
          <w:tcPr>
            <w:tcW w:w="3060" w:type="dxa"/>
            <w:tcBorders>
              <w:top w:val="nil"/>
              <w:left w:val="nil"/>
              <w:bottom w:val="nil"/>
              <w:right w:val="nil"/>
            </w:tcBorders>
          </w:tcPr>
          <w:p w14:paraId="2DF1A58D" w14:textId="77777777" w:rsidR="00313726" w:rsidRPr="006536AD" w:rsidRDefault="00313726" w:rsidP="00BE10EC">
            <w:pPr>
              <w:jc w:val="right"/>
              <w:rPr>
                <w:sz w:val="24"/>
                <w:szCs w:val="24"/>
              </w:rPr>
            </w:pPr>
            <w:r w:rsidRPr="006536AD">
              <w:rPr>
                <w:sz w:val="24"/>
                <w:szCs w:val="24"/>
              </w:rPr>
              <w:t>Sausalito, CA</w:t>
            </w:r>
          </w:p>
          <w:p w14:paraId="2A68D30A" w14:textId="77777777" w:rsidR="00313726" w:rsidRPr="006536AD" w:rsidRDefault="00313726" w:rsidP="00BE10EC">
            <w:pPr>
              <w:jc w:val="right"/>
              <w:rPr>
                <w:sz w:val="24"/>
                <w:szCs w:val="24"/>
              </w:rPr>
            </w:pPr>
            <w:r w:rsidRPr="006536AD">
              <w:rPr>
                <w:sz w:val="24"/>
                <w:szCs w:val="24"/>
              </w:rPr>
              <w:t>May - June 2007</w:t>
            </w:r>
          </w:p>
        </w:tc>
      </w:tr>
    </w:tbl>
    <w:p w14:paraId="288F8DF5" w14:textId="77777777" w:rsidR="003442EF" w:rsidRPr="006536AD" w:rsidRDefault="003442EF" w:rsidP="003442EF">
      <w:pPr>
        <w:widowControl w:val="0"/>
        <w:tabs>
          <w:tab w:val="left" w:pos="9360"/>
        </w:tabs>
        <w:suppressAutoHyphens/>
        <w:autoSpaceDE/>
        <w:autoSpaceDN/>
        <w:adjustRightInd/>
        <w:ind w:right="180"/>
        <w:rPr>
          <w:sz w:val="24"/>
          <w:szCs w:val="24"/>
        </w:rPr>
      </w:pPr>
    </w:p>
    <w:p w14:paraId="2645B431" w14:textId="77777777" w:rsidR="003442EF" w:rsidRPr="006536AD" w:rsidRDefault="003B41E0" w:rsidP="00304495">
      <w:pPr>
        <w:widowControl w:val="0"/>
        <w:tabs>
          <w:tab w:val="left" w:pos="9360"/>
        </w:tabs>
        <w:suppressAutoHyphens/>
        <w:autoSpaceDE/>
        <w:autoSpaceDN/>
        <w:adjustRightInd/>
        <w:ind w:right="180"/>
        <w:outlineLvl w:val="0"/>
        <w:rPr>
          <w:b/>
          <w:sz w:val="24"/>
          <w:szCs w:val="24"/>
        </w:rPr>
      </w:pPr>
      <w:r w:rsidRPr="006536AD">
        <w:rPr>
          <w:b/>
          <w:sz w:val="24"/>
          <w:szCs w:val="24"/>
        </w:rPr>
        <w:t>Prior to veterinary school:</w:t>
      </w:r>
    </w:p>
    <w:p w14:paraId="5B1E7A84" w14:textId="77777777" w:rsidR="00A6020B" w:rsidRPr="006536AD" w:rsidRDefault="00A6020B" w:rsidP="002B7610">
      <w:pPr>
        <w:rPr>
          <w:sz w:val="24"/>
          <w:szCs w:val="24"/>
        </w:rPr>
      </w:pPr>
      <w:r w:rsidRPr="006536AD">
        <w:rPr>
          <w:i/>
          <w:sz w:val="24"/>
          <w:szCs w:val="24"/>
        </w:rPr>
        <w:t>Rehabilitation intern:</w:t>
      </w:r>
    </w:p>
    <w:tbl>
      <w:tblPr>
        <w:tblW w:w="0" w:type="auto"/>
        <w:tblInd w:w="108" w:type="dxa"/>
        <w:tblLook w:val="01E0" w:firstRow="1" w:lastRow="1" w:firstColumn="1" w:lastColumn="1" w:noHBand="0" w:noVBand="0"/>
      </w:tblPr>
      <w:tblGrid>
        <w:gridCol w:w="7830"/>
        <w:gridCol w:w="1530"/>
      </w:tblGrid>
      <w:tr w:rsidR="00246608" w:rsidRPr="006536AD" w14:paraId="276E51B4" w14:textId="77777777" w:rsidTr="00246608">
        <w:tc>
          <w:tcPr>
            <w:tcW w:w="7830" w:type="dxa"/>
          </w:tcPr>
          <w:p w14:paraId="3B4EF511" w14:textId="77777777" w:rsidR="002B7610" w:rsidRPr="006536AD" w:rsidRDefault="002B7610" w:rsidP="00BE10EC">
            <w:pPr>
              <w:widowControl w:val="0"/>
              <w:numPr>
                <w:ilvl w:val="0"/>
                <w:numId w:val="3"/>
              </w:numPr>
              <w:suppressAutoHyphens/>
              <w:autoSpaceDE/>
              <w:autoSpaceDN/>
              <w:adjustRightInd/>
              <w:rPr>
                <w:b/>
                <w:sz w:val="24"/>
                <w:szCs w:val="24"/>
              </w:rPr>
            </w:pPr>
            <w:r w:rsidRPr="006536AD">
              <w:rPr>
                <w:b/>
                <w:sz w:val="24"/>
                <w:szCs w:val="24"/>
              </w:rPr>
              <w:t>Alaska SeaLife Center</w:t>
            </w:r>
          </w:p>
          <w:p w14:paraId="5F1C6238" w14:textId="77777777" w:rsidR="002B7610" w:rsidRPr="006536AD" w:rsidRDefault="002B7610" w:rsidP="00BE10EC">
            <w:pPr>
              <w:ind w:firstLine="972"/>
              <w:rPr>
                <w:sz w:val="24"/>
                <w:szCs w:val="24"/>
              </w:rPr>
            </w:pPr>
            <w:r w:rsidRPr="006536AD">
              <w:rPr>
                <w:sz w:val="24"/>
                <w:szCs w:val="24"/>
              </w:rPr>
              <w:t>Full-time summer intern</w:t>
            </w:r>
          </w:p>
        </w:tc>
        <w:tc>
          <w:tcPr>
            <w:tcW w:w="1530" w:type="dxa"/>
          </w:tcPr>
          <w:p w14:paraId="5EF0DE66" w14:textId="77777777" w:rsidR="002B7610" w:rsidRPr="006536AD" w:rsidRDefault="002B7610" w:rsidP="00BE10EC">
            <w:pPr>
              <w:jc w:val="right"/>
              <w:rPr>
                <w:sz w:val="24"/>
                <w:szCs w:val="24"/>
              </w:rPr>
            </w:pPr>
            <w:r w:rsidRPr="006536AD">
              <w:rPr>
                <w:sz w:val="24"/>
                <w:szCs w:val="24"/>
              </w:rPr>
              <w:t>Seward, AK</w:t>
            </w:r>
          </w:p>
          <w:p w14:paraId="5990EA03" w14:textId="77777777" w:rsidR="002B7610" w:rsidRPr="006536AD" w:rsidRDefault="002B7610" w:rsidP="00BE10EC">
            <w:pPr>
              <w:jc w:val="right"/>
              <w:rPr>
                <w:sz w:val="24"/>
                <w:szCs w:val="24"/>
              </w:rPr>
            </w:pPr>
            <w:r w:rsidRPr="006536AD">
              <w:rPr>
                <w:sz w:val="24"/>
                <w:szCs w:val="24"/>
              </w:rPr>
              <w:t>Summer 2001</w:t>
            </w:r>
          </w:p>
        </w:tc>
      </w:tr>
      <w:tr w:rsidR="00246608" w:rsidRPr="006536AD" w14:paraId="6AFD7AE0" w14:textId="77777777" w:rsidTr="00246608">
        <w:tc>
          <w:tcPr>
            <w:tcW w:w="7830" w:type="dxa"/>
          </w:tcPr>
          <w:p w14:paraId="4E412D59" w14:textId="77777777" w:rsidR="002B7610" w:rsidRPr="006536AD" w:rsidRDefault="002B7610" w:rsidP="00BE10EC">
            <w:pPr>
              <w:widowControl w:val="0"/>
              <w:numPr>
                <w:ilvl w:val="0"/>
                <w:numId w:val="4"/>
              </w:numPr>
              <w:suppressAutoHyphens/>
              <w:autoSpaceDE/>
              <w:autoSpaceDN/>
              <w:adjustRightInd/>
              <w:rPr>
                <w:b/>
                <w:sz w:val="24"/>
                <w:szCs w:val="24"/>
              </w:rPr>
            </w:pPr>
            <w:r w:rsidRPr="006536AD">
              <w:rPr>
                <w:b/>
                <w:sz w:val="24"/>
                <w:szCs w:val="24"/>
              </w:rPr>
              <w:t>Wildlife Rescue Inc.</w:t>
            </w:r>
          </w:p>
          <w:p w14:paraId="357589B2" w14:textId="77777777" w:rsidR="002B7610" w:rsidRPr="006536AD" w:rsidRDefault="002B7610" w:rsidP="00BE10EC">
            <w:pPr>
              <w:ind w:firstLine="972"/>
              <w:rPr>
                <w:sz w:val="24"/>
                <w:szCs w:val="24"/>
              </w:rPr>
            </w:pPr>
            <w:r w:rsidRPr="006536AD">
              <w:rPr>
                <w:sz w:val="24"/>
                <w:szCs w:val="24"/>
              </w:rPr>
              <w:t>Part-time summer intern</w:t>
            </w:r>
          </w:p>
        </w:tc>
        <w:tc>
          <w:tcPr>
            <w:tcW w:w="1530" w:type="dxa"/>
          </w:tcPr>
          <w:p w14:paraId="79304DBF" w14:textId="77777777" w:rsidR="002B7610" w:rsidRPr="006536AD" w:rsidRDefault="002B7610" w:rsidP="00BE10EC">
            <w:pPr>
              <w:jc w:val="right"/>
              <w:rPr>
                <w:sz w:val="24"/>
                <w:szCs w:val="24"/>
              </w:rPr>
            </w:pPr>
            <w:r w:rsidRPr="006536AD">
              <w:rPr>
                <w:sz w:val="24"/>
                <w:szCs w:val="24"/>
              </w:rPr>
              <w:t>Palo Alto, CA</w:t>
            </w:r>
          </w:p>
          <w:p w14:paraId="4D23A1A8" w14:textId="77777777" w:rsidR="002B7610" w:rsidRPr="006536AD" w:rsidRDefault="002B7610" w:rsidP="00BE10EC">
            <w:pPr>
              <w:jc w:val="right"/>
              <w:rPr>
                <w:sz w:val="24"/>
                <w:szCs w:val="24"/>
              </w:rPr>
            </w:pPr>
            <w:r w:rsidRPr="006536AD">
              <w:rPr>
                <w:sz w:val="24"/>
                <w:szCs w:val="24"/>
              </w:rPr>
              <w:t>Summer 2000</w:t>
            </w:r>
          </w:p>
        </w:tc>
      </w:tr>
    </w:tbl>
    <w:p w14:paraId="195FE335" w14:textId="77777777" w:rsidR="002B7610" w:rsidRPr="006536AD" w:rsidRDefault="002B7610" w:rsidP="00A6020B">
      <w:pPr>
        <w:widowControl w:val="0"/>
        <w:tabs>
          <w:tab w:val="left" w:pos="8460"/>
        </w:tabs>
        <w:suppressAutoHyphens/>
        <w:autoSpaceDE/>
        <w:autoSpaceDN/>
        <w:adjustRightInd/>
        <w:ind w:left="540" w:right="1260"/>
        <w:rPr>
          <w:sz w:val="24"/>
          <w:szCs w:val="24"/>
        </w:rPr>
      </w:pPr>
      <w:r w:rsidRPr="006536AD">
        <w:rPr>
          <w:sz w:val="24"/>
          <w:szCs w:val="24"/>
        </w:rPr>
        <w:t>Worked with seals, sea otters, sea birds and songbirds. Tube fed, weaned and restrained seals and sea otters. Performed physical exams and triage.</w:t>
      </w:r>
    </w:p>
    <w:p w14:paraId="0E9C173D" w14:textId="77777777" w:rsidR="002B7610" w:rsidRPr="006536AD" w:rsidRDefault="002B7610" w:rsidP="002B7610">
      <w:pPr>
        <w:rPr>
          <w:sz w:val="24"/>
          <w:szCs w:val="24"/>
        </w:rPr>
      </w:pPr>
    </w:p>
    <w:p w14:paraId="15342E5E" w14:textId="77777777" w:rsidR="002B7610" w:rsidRPr="006536AD" w:rsidRDefault="003B41E0" w:rsidP="00304495">
      <w:pPr>
        <w:ind w:hanging="360"/>
        <w:outlineLvl w:val="0"/>
        <w:rPr>
          <w:b/>
          <w:sz w:val="24"/>
          <w:szCs w:val="24"/>
        </w:rPr>
      </w:pPr>
      <w:r w:rsidRPr="006536AD">
        <w:rPr>
          <w:b/>
          <w:sz w:val="24"/>
          <w:szCs w:val="24"/>
        </w:rPr>
        <w:t>RESEARCH EXPERIENCE:</w:t>
      </w:r>
    </w:p>
    <w:tbl>
      <w:tblPr>
        <w:tblW w:w="0" w:type="auto"/>
        <w:tblInd w:w="-72" w:type="dxa"/>
        <w:tblLook w:val="01E0" w:firstRow="1" w:lastRow="1" w:firstColumn="1" w:lastColumn="1" w:noHBand="0" w:noVBand="0"/>
      </w:tblPr>
      <w:tblGrid>
        <w:gridCol w:w="8010"/>
        <w:gridCol w:w="1638"/>
      </w:tblGrid>
      <w:tr w:rsidR="00757367" w:rsidRPr="006536AD" w14:paraId="411B4467" w14:textId="77777777" w:rsidTr="00021F2C">
        <w:tc>
          <w:tcPr>
            <w:tcW w:w="8010" w:type="dxa"/>
          </w:tcPr>
          <w:p w14:paraId="0DA40843" w14:textId="1C5CBB83" w:rsidR="00757367" w:rsidRPr="006536AD" w:rsidRDefault="00757367" w:rsidP="00BE10EC">
            <w:pPr>
              <w:widowControl w:val="0"/>
              <w:numPr>
                <w:ilvl w:val="0"/>
                <w:numId w:val="7"/>
              </w:numPr>
              <w:suppressAutoHyphens/>
              <w:autoSpaceDE/>
              <w:autoSpaceDN/>
              <w:adjustRightInd/>
              <w:rPr>
                <w:b/>
                <w:sz w:val="24"/>
                <w:szCs w:val="24"/>
              </w:rPr>
            </w:pPr>
            <w:r w:rsidRPr="006536AD">
              <w:rPr>
                <w:b/>
                <w:sz w:val="24"/>
                <w:szCs w:val="24"/>
              </w:rPr>
              <w:t>Ecosystem Approach for Biodiversity Monitoring and Conservation</w:t>
            </w:r>
          </w:p>
          <w:p w14:paraId="68DDB459" w14:textId="77777777" w:rsidR="00757367" w:rsidRPr="006536AD" w:rsidRDefault="00757367" w:rsidP="00757367">
            <w:pPr>
              <w:widowControl w:val="0"/>
              <w:suppressAutoHyphens/>
              <w:autoSpaceDE/>
              <w:autoSpaceDN/>
              <w:adjustRightInd/>
              <w:ind w:left="283"/>
              <w:rPr>
                <w:i/>
                <w:sz w:val="24"/>
                <w:szCs w:val="24"/>
              </w:rPr>
            </w:pPr>
            <w:r w:rsidRPr="006536AD">
              <w:rPr>
                <w:i/>
                <w:sz w:val="24"/>
                <w:szCs w:val="24"/>
              </w:rPr>
              <w:t>USFW</w:t>
            </w:r>
          </w:p>
          <w:p w14:paraId="2B82FAEA" w14:textId="77777777" w:rsidR="00757367" w:rsidRPr="006536AD" w:rsidRDefault="00757367" w:rsidP="00757367">
            <w:pPr>
              <w:widowControl w:val="0"/>
              <w:suppressAutoHyphens/>
              <w:autoSpaceDE/>
              <w:autoSpaceDN/>
              <w:adjustRightInd/>
              <w:ind w:left="283"/>
              <w:rPr>
                <w:i/>
                <w:sz w:val="24"/>
                <w:szCs w:val="24"/>
              </w:rPr>
            </w:pPr>
            <w:r w:rsidRPr="006536AD">
              <w:rPr>
                <w:i/>
                <w:sz w:val="24"/>
                <w:szCs w:val="24"/>
              </w:rPr>
              <w:t xml:space="preserve">Principal Investigator: </w:t>
            </w:r>
            <w:r w:rsidRPr="006536AD">
              <w:rPr>
                <w:b/>
                <w:i/>
                <w:sz w:val="24"/>
                <w:szCs w:val="24"/>
              </w:rPr>
              <w:t>Melinda Rostal, DVM, MPH</w:t>
            </w:r>
          </w:p>
          <w:p w14:paraId="2013182A" w14:textId="77777777" w:rsidR="00757367" w:rsidRPr="006536AD" w:rsidRDefault="00757367" w:rsidP="00757367">
            <w:pPr>
              <w:ind w:left="612"/>
              <w:rPr>
                <w:sz w:val="24"/>
                <w:szCs w:val="24"/>
              </w:rPr>
            </w:pPr>
            <w:r w:rsidRPr="006536AD">
              <w:rPr>
                <w:sz w:val="24"/>
                <w:szCs w:val="24"/>
              </w:rPr>
              <w:t xml:space="preserve">Working with a team of wildlife biologists, ecologists, pathologists and veterinarians we are developing a workshop to improve One Health understanding and monitoring skills for wildlife workers (rangers) and a more theoretical course for directors and managers of wildlife conservation areas in and around the Janos Biosphere Reserve.  The </w:t>
            </w:r>
            <w:r w:rsidRPr="006536AD">
              <w:rPr>
                <w:sz w:val="24"/>
                <w:szCs w:val="24"/>
              </w:rPr>
              <w:lastRenderedPageBreak/>
              <w:t>workshops will be held in March of 2015.</w:t>
            </w:r>
          </w:p>
          <w:p w14:paraId="25614671" w14:textId="0EFFD4F5" w:rsidR="00757367" w:rsidRPr="006536AD" w:rsidRDefault="00757367" w:rsidP="00757367">
            <w:pPr>
              <w:ind w:left="612"/>
              <w:rPr>
                <w:sz w:val="24"/>
                <w:szCs w:val="24"/>
              </w:rPr>
            </w:pPr>
          </w:p>
        </w:tc>
        <w:tc>
          <w:tcPr>
            <w:tcW w:w="1638" w:type="dxa"/>
          </w:tcPr>
          <w:p w14:paraId="1FD81E9E" w14:textId="351BD3ED" w:rsidR="00757367" w:rsidRPr="006536AD" w:rsidRDefault="00757367" w:rsidP="00BE10EC">
            <w:pPr>
              <w:jc w:val="right"/>
              <w:rPr>
                <w:sz w:val="24"/>
                <w:szCs w:val="24"/>
              </w:rPr>
            </w:pPr>
            <w:r w:rsidRPr="006536AD">
              <w:rPr>
                <w:sz w:val="24"/>
                <w:szCs w:val="24"/>
              </w:rPr>
              <w:lastRenderedPageBreak/>
              <w:t>Chihuahua, Mexico</w:t>
            </w:r>
            <w:r w:rsidRPr="006536AD">
              <w:rPr>
                <w:sz w:val="24"/>
                <w:szCs w:val="24"/>
              </w:rPr>
              <w:br/>
              <w:t>May 2013-present</w:t>
            </w:r>
          </w:p>
        </w:tc>
      </w:tr>
      <w:tr w:rsidR="009C6088" w:rsidRPr="006536AD" w14:paraId="304CF1B1" w14:textId="77777777" w:rsidTr="00DE142D">
        <w:tc>
          <w:tcPr>
            <w:tcW w:w="8010" w:type="dxa"/>
          </w:tcPr>
          <w:p w14:paraId="46BCB961" w14:textId="77777777" w:rsidR="009C6088" w:rsidRPr="006536AD" w:rsidRDefault="009C6088" w:rsidP="00DE142D">
            <w:pPr>
              <w:widowControl w:val="0"/>
              <w:numPr>
                <w:ilvl w:val="0"/>
                <w:numId w:val="7"/>
              </w:numPr>
              <w:suppressAutoHyphens/>
              <w:autoSpaceDE/>
              <w:autoSpaceDN/>
              <w:adjustRightInd/>
              <w:rPr>
                <w:b/>
                <w:sz w:val="24"/>
                <w:szCs w:val="24"/>
              </w:rPr>
            </w:pPr>
            <w:r w:rsidRPr="006536AD">
              <w:rPr>
                <w:b/>
                <w:sz w:val="24"/>
                <w:szCs w:val="24"/>
              </w:rPr>
              <w:lastRenderedPageBreak/>
              <w:t xml:space="preserve">Rift Valley Fever Virus </w:t>
            </w:r>
          </w:p>
          <w:p w14:paraId="5120AA49" w14:textId="77777777" w:rsidR="009C6088" w:rsidRPr="006536AD" w:rsidRDefault="009C6088" w:rsidP="00DE142D">
            <w:pPr>
              <w:widowControl w:val="0"/>
              <w:suppressAutoHyphens/>
              <w:autoSpaceDE/>
              <w:autoSpaceDN/>
              <w:adjustRightInd/>
              <w:ind w:left="283"/>
              <w:rPr>
                <w:i/>
                <w:sz w:val="24"/>
                <w:szCs w:val="24"/>
              </w:rPr>
            </w:pPr>
            <w:r w:rsidRPr="006536AD">
              <w:rPr>
                <w:i/>
                <w:sz w:val="24"/>
                <w:szCs w:val="24"/>
              </w:rPr>
              <w:t>Principal Investigator: William Karesh, DVM</w:t>
            </w:r>
          </w:p>
          <w:p w14:paraId="6D318982" w14:textId="77777777" w:rsidR="009C6088" w:rsidRPr="006536AD" w:rsidRDefault="009C6088" w:rsidP="00DE142D">
            <w:pPr>
              <w:ind w:left="612"/>
              <w:rPr>
                <w:sz w:val="24"/>
                <w:szCs w:val="24"/>
              </w:rPr>
            </w:pPr>
            <w:r w:rsidRPr="006536AD">
              <w:rPr>
                <w:sz w:val="24"/>
                <w:szCs w:val="24"/>
              </w:rPr>
              <w:t>As Co-PI: Formed a team of international experts on modeling, predicting and diagnosing Rift Valley fever virus (RVFV).</w:t>
            </w:r>
            <w:r w:rsidRPr="006536AD">
              <w:rPr>
                <w:i/>
                <w:sz w:val="24"/>
                <w:szCs w:val="24"/>
              </w:rPr>
              <w:t xml:space="preserve"> </w:t>
            </w:r>
            <w:r w:rsidRPr="006536AD">
              <w:rPr>
                <w:sz w:val="24"/>
                <w:szCs w:val="24"/>
              </w:rPr>
              <w:t>Developed a project that has been funded by DTRA to study RVFV ecology and epidemiology in wildlife, domestic ruminants, mosquitoes and humans, including the effects of climate. We propose to better understand how herd immunity in domestic and wild ruminants may be used to predict or prevent RVFV outbreaks. Initiated climatic and mosquito studies, preparing to initiate ruminant studies.  Coordinating work between all partners and regularly have meetings with our field coordinator in South Africa.</w:t>
            </w:r>
          </w:p>
        </w:tc>
        <w:tc>
          <w:tcPr>
            <w:tcW w:w="1638" w:type="dxa"/>
          </w:tcPr>
          <w:p w14:paraId="20753C03" w14:textId="77777777" w:rsidR="009C6088" w:rsidRPr="006536AD" w:rsidRDefault="009C6088" w:rsidP="00DE142D">
            <w:pPr>
              <w:jc w:val="right"/>
              <w:rPr>
                <w:sz w:val="24"/>
                <w:szCs w:val="24"/>
              </w:rPr>
            </w:pPr>
            <w:r w:rsidRPr="006536AD">
              <w:rPr>
                <w:sz w:val="24"/>
                <w:szCs w:val="24"/>
              </w:rPr>
              <w:t>2010-present</w:t>
            </w:r>
          </w:p>
          <w:p w14:paraId="4C8BF543" w14:textId="77777777" w:rsidR="009C6088" w:rsidRPr="006536AD" w:rsidRDefault="009C6088" w:rsidP="00DE142D">
            <w:pPr>
              <w:jc w:val="right"/>
              <w:rPr>
                <w:sz w:val="24"/>
                <w:szCs w:val="24"/>
              </w:rPr>
            </w:pPr>
            <w:r w:rsidRPr="006536AD">
              <w:rPr>
                <w:sz w:val="24"/>
                <w:szCs w:val="24"/>
              </w:rPr>
              <w:t>South Africa</w:t>
            </w:r>
          </w:p>
        </w:tc>
      </w:tr>
      <w:tr w:rsidR="009C6088" w:rsidRPr="006536AD" w14:paraId="1D72677E" w14:textId="77777777" w:rsidTr="00DE142D">
        <w:tc>
          <w:tcPr>
            <w:tcW w:w="8010" w:type="dxa"/>
          </w:tcPr>
          <w:p w14:paraId="21E75EBA" w14:textId="77777777" w:rsidR="009C6088" w:rsidRPr="006536AD" w:rsidRDefault="009C6088" w:rsidP="00DE142D">
            <w:pPr>
              <w:widowControl w:val="0"/>
              <w:numPr>
                <w:ilvl w:val="0"/>
                <w:numId w:val="7"/>
              </w:numPr>
              <w:suppressAutoHyphens/>
              <w:autoSpaceDE/>
              <w:autoSpaceDN/>
              <w:adjustRightInd/>
              <w:rPr>
                <w:b/>
                <w:sz w:val="24"/>
                <w:szCs w:val="24"/>
              </w:rPr>
            </w:pPr>
            <w:r w:rsidRPr="006536AD">
              <w:rPr>
                <w:b/>
                <w:sz w:val="24"/>
                <w:szCs w:val="24"/>
              </w:rPr>
              <w:t>PREDICT 2</w:t>
            </w:r>
          </w:p>
          <w:p w14:paraId="4429D6F1" w14:textId="77777777" w:rsidR="009C6088" w:rsidRPr="006536AD" w:rsidRDefault="009C6088" w:rsidP="00DE142D">
            <w:pPr>
              <w:widowControl w:val="0"/>
              <w:suppressAutoHyphens/>
              <w:autoSpaceDE/>
              <w:autoSpaceDN/>
              <w:adjustRightInd/>
              <w:ind w:left="283"/>
              <w:rPr>
                <w:i/>
                <w:sz w:val="24"/>
                <w:szCs w:val="24"/>
              </w:rPr>
            </w:pPr>
            <w:r w:rsidRPr="006536AD">
              <w:rPr>
                <w:i/>
                <w:sz w:val="24"/>
                <w:szCs w:val="24"/>
              </w:rPr>
              <w:t>USAID</w:t>
            </w:r>
          </w:p>
          <w:p w14:paraId="1427BF6F" w14:textId="77777777" w:rsidR="009C6088" w:rsidRPr="006536AD" w:rsidRDefault="009C6088" w:rsidP="00DE142D">
            <w:pPr>
              <w:pStyle w:val="Heading1"/>
              <w:ind w:left="342"/>
              <w:rPr>
                <w:i/>
              </w:rPr>
            </w:pPr>
            <w:r w:rsidRPr="006536AD">
              <w:rPr>
                <w:i/>
              </w:rPr>
              <w:t xml:space="preserve">Principal Investigator: Jonna Mazet DVM, MPVM, PhD; </w:t>
            </w:r>
          </w:p>
          <w:p w14:paraId="53E7BDAB" w14:textId="711CBD4D" w:rsidR="009C6088" w:rsidRPr="006536AD" w:rsidRDefault="009C6088" w:rsidP="00DE142D">
            <w:pPr>
              <w:ind w:left="612"/>
              <w:rPr>
                <w:sz w:val="24"/>
                <w:szCs w:val="24"/>
              </w:rPr>
            </w:pPr>
            <w:r w:rsidRPr="006536AD">
              <w:rPr>
                <w:sz w:val="24"/>
                <w:szCs w:val="24"/>
              </w:rPr>
              <w:t>As Surveillance Coordinator for EcoHealth Alliance in PREDICT</w:t>
            </w:r>
            <w:r w:rsidR="00F92885" w:rsidRPr="006536AD">
              <w:rPr>
                <w:sz w:val="24"/>
                <w:szCs w:val="24"/>
              </w:rPr>
              <w:t>2</w:t>
            </w:r>
            <w:r w:rsidRPr="006536AD">
              <w:rPr>
                <w:sz w:val="24"/>
                <w:szCs w:val="24"/>
              </w:rPr>
              <w:t xml:space="preserve">: Work with country staff and the EHA Modeling team to develop and execute research programs to better understand the mechanisms of zoonotic spillover by conducting longitudinal studies that include collecting biological and behavioral data on humans, livestock and wildlife.  The aims of the project are to 1) Improve the understanding of if and how viruses of interest are co-circulating and/or changing in these populations; 2) Document behaviors and practices at these interfaces that may contributing to spillover, amplification, and spread; and 3) Improve capacity in partner countries to continue sustainable infectious disease surveillance. EHA is working in </w:t>
            </w:r>
            <w:r w:rsidR="00F92885" w:rsidRPr="006536AD">
              <w:rPr>
                <w:sz w:val="24"/>
                <w:szCs w:val="24"/>
              </w:rPr>
              <w:t>11</w:t>
            </w:r>
            <w:r w:rsidRPr="006536AD">
              <w:rPr>
                <w:sz w:val="24"/>
                <w:szCs w:val="24"/>
              </w:rPr>
              <w:t xml:space="preserve"> countries: Bangladesh, China, Egypt, </w:t>
            </w:r>
            <w:r w:rsidR="00F92885" w:rsidRPr="006536AD">
              <w:rPr>
                <w:sz w:val="24"/>
                <w:szCs w:val="24"/>
              </w:rPr>
              <w:t xml:space="preserve">India, </w:t>
            </w:r>
            <w:r w:rsidRPr="006536AD">
              <w:rPr>
                <w:sz w:val="24"/>
                <w:szCs w:val="24"/>
              </w:rPr>
              <w:t xml:space="preserve">Indonesia, Jordan, </w:t>
            </w:r>
            <w:r w:rsidR="00F92885" w:rsidRPr="006536AD">
              <w:rPr>
                <w:sz w:val="24"/>
                <w:szCs w:val="24"/>
              </w:rPr>
              <w:t xml:space="preserve">Liberia, </w:t>
            </w:r>
            <w:r w:rsidRPr="006536AD">
              <w:rPr>
                <w:sz w:val="24"/>
                <w:szCs w:val="24"/>
              </w:rPr>
              <w:t>Malaysia</w:t>
            </w:r>
            <w:r w:rsidR="00F92885" w:rsidRPr="006536AD">
              <w:rPr>
                <w:sz w:val="24"/>
                <w:szCs w:val="24"/>
              </w:rPr>
              <w:t>, Nepal, South Sudan</w:t>
            </w:r>
            <w:r w:rsidRPr="006536AD">
              <w:rPr>
                <w:sz w:val="24"/>
                <w:szCs w:val="24"/>
              </w:rPr>
              <w:t xml:space="preserve"> and Thailand. Other duties include: managing the IACUC and relevant amendments with Dr. Jon Epstein; and Country Liaison for Bangladesh, which involves working with the country coordinator on work plans, quarterly reports, data entry and sample collection among other duties.</w:t>
            </w:r>
          </w:p>
          <w:p w14:paraId="7C6439BC" w14:textId="77777777" w:rsidR="009C6088" w:rsidRPr="006536AD" w:rsidRDefault="009C6088" w:rsidP="00DE142D">
            <w:pPr>
              <w:widowControl w:val="0"/>
              <w:suppressAutoHyphens/>
              <w:autoSpaceDE/>
              <w:autoSpaceDN/>
              <w:adjustRightInd/>
              <w:ind w:left="283"/>
              <w:rPr>
                <w:i/>
                <w:sz w:val="24"/>
                <w:szCs w:val="24"/>
              </w:rPr>
            </w:pPr>
          </w:p>
        </w:tc>
        <w:tc>
          <w:tcPr>
            <w:tcW w:w="1638" w:type="dxa"/>
          </w:tcPr>
          <w:p w14:paraId="2C07E1BA" w14:textId="77777777" w:rsidR="009C6088" w:rsidRPr="006536AD" w:rsidRDefault="009C6088" w:rsidP="00DE142D">
            <w:pPr>
              <w:jc w:val="right"/>
              <w:rPr>
                <w:sz w:val="24"/>
                <w:szCs w:val="24"/>
              </w:rPr>
            </w:pPr>
            <w:r w:rsidRPr="006536AD">
              <w:rPr>
                <w:sz w:val="24"/>
                <w:szCs w:val="24"/>
              </w:rPr>
              <w:t>New York, NY</w:t>
            </w:r>
          </w:p>
          <w:p w14:paraId="456B5CEF" w14:textId="77777777" w:rsidR="009C6088" w:rsidRPr="006536AD" w:rsidRDefault="009C6088" w:rsidP="00DE142D">
            <w:pPr>
              <w:jc w:val="right"/>
              <w:rPr>
                <w:sz w:val="24"/>
                <w:szCs w:val="24"/>
              </w:rPr>
            </w:pPr>
            <w:r w:rsidRPr="006536AD">
              <w:rPr>
                <w:sz w:val="24"/>
                <w:szCs w:val="24"/>
              </w:rPr>
              <w:t>(Work in 7 countries)</w:t>
            </w:r>
          </w:p>
          <w:p w14:paraId="42D917CA" w14:textId="77777777" w:rsidR="009C6088" w:rsidRPr="006536AD" w:rsidRDefault="009C6088" w:rsidP="00DE142D">
            <w:pPr>
              <w:jc w:val="right"/>
              <w:rPr>
                <w:sz w:val="24"/>
                <w:szCs w:val="24"/>
              </w:rPr>
            </w:pPr>
            <w:r w:rsidRPr="006536AD">
              <w:rPr>
                <w:sz w:val="24"/>
                <w:szCs w:val="24"/>
              </w:rPr>
              <w:t>September 2014-present</w:t>
            </w:r>
          </w:p>
        </w:tc>
      </w:tr>
      <w:tr w:rsidR="00445DB4" w:rsidRPr="006536AD" w14:paraId="76936B60" w14:textId="77777777" w:rsidTr="00DE142D">
        <w:tc>
          <w:tcPr>
            <w:tcW w:w="8010" w:type="dxa"/>
          </w:tcPr>
          <w:p w14:paraId="7D56C9CB" w14:textId="77777777" w:rsidR="00445DB4" w:rsidRPr="006536AD" w:rsidRDefault="00445DB4" w:rsidP="00DE142D">
            <w:pPr>
              <w:widowControl w:val="0"/>
              <w:numPr>
                <w:ilvl w:val="0"/>
                <w:numId w:val="7"/>
              </w:numPr>
              <w:suppressAutoHyphens/>
              <w:autoSpaceDE/>
              <w:autoSpaceDN/>
              <w:adjustRightInd/>
              <w:rPr>
                <w:b/>
                <w:sz w:val="24"/>
                <w:szCs w:val="24"/>
              </w:rPr>
            </w:pPr>
            <w:r w:rsidRPr="006536AD">
              <w:rPr>
                <w:b/>
                <w:sz w:val="24"/>
                <w:szCs w:val="24"/>
              </w:rPr>
              <w:t>Herpes B virus</w:t>
            </w:r>
          </w:p>
          <w:p w14:paraId="0588723A" w14:textId="77777777" w:rsidR="00445DB4" w:rsidRPr="006536AD" w:rsidRDefault="00445DB4" w:rsidP="00DE142D">
            <w:pPr>
              <w:widowControl w:val="0"/>
              <w:suppressAutoHyphens/>
              <w:autoSpaceDE/>
              <w:autoSpaceDN/>
              <w:adjustRightInd/>
              <w:ind w:left="283"/>
              <w:rPr>
                <w:i/>
                <w:sz w:val="24"/>
                <w:szCs w:val="24"/>
              </w:rPr>
            </w:pPr>
            <w:r w:rsidRPr="006536AD">
              <w:rPr>
                <w:i/>
                <w:sz w:val="24"/>
                <w:szCs w:val="24"/>
              </w:rPr>
              <w:t>Principal Investigator: Jonathan Epstein</w:t>
            </w:r>
          </w:p>
          <w:p w14:paraId="5E92C9C0" w14:textId="77777777" w:rsidR="00445DB4" w:rsidRPr="006536AD" w:rsidRDefault="00445DB4" w:rsidP="00DE142D">
            <w:pPr>
              <w:ind w:left="612"/>
              <w:rPr>
                <w:sz w:val="24"/>
                <w:szCs w:val="24"/>
              </w:rPr>
            </w:pPr>
            <w:r w:rsidRPr="006536AD">
              <w:rPr>
                <w:sz w:val="24"/>
                <w:szCs w:val="24"/>
              </w:rPr>
              <w:t>Worked with the PREDICT team in Malaysia and PERHILITAN (the Malaysian Wildlife Department) to conduct a pilot study investigating the prevalence of B-virus shedding in long tailed macaques (</w:t>
            </w:r>
            <w:r w:rsidRPr="006536AD">
              <w:rPr>
                <w:i/>
                <w:sz w:val="24"/>
                <w:szCs w:val="24"/>
              </w:rPr>
              <w:t xml:space="preserve">Macaca </w:t>
            </w:r>
            <w:r w:rsidRPr="006536AD">
              <w:rPr>
                <w:rStyle w:val="Emphasis"/>
                <w:sz w:val="24"/>
                <w:szCs w:val="24"/>
              </w:rPr>
              <w:t>fascicularis</w:t>
            </w:r>
            <w:r w:rsidRPr="006536AD">
              <w:rPr>
                <w:sz w:val="24"/>
                <w:szCs w:val="24"/>
              </w:rPr>
              <w:t>).  Worked with coauthors to prepare a manuscript for publication in Emerging Infectious Diseases.  This preliminary work was used to apply for an NIH R21 investigating the shedding rate in free-ranging rhesus macaques (</w:t>
            </w:r>
            <w:r w:rsidRPr="006536AD">
              <w:rPr>
                <w:i/>
                <w:sz w:val="24"/>
                <w:szCs w:val="24"/>
              </w:rPr>
              <w:t xml:space="preserve">Macaca mulatta) </w:t>
            </w:r>
            <w:r w:rsidRPr="006536AD">
              <w:rPr>
                <w:sz w:val="24"/>
                <w:szCs w:val="24"/>
              </w:rPr>
              <w:t>and the incidence of B virus in human encephalitis cases in Bangladesh.</w:t>
            </w:r>
          </w:p>
          <w:p w14:paraId="4052AACF" w14:textId="77777777" w:rsidR="00445DB4" w:rsidRPr="006536AD" w:rsidRDefault="00445DB4" w:rsidP="00DE142D">
            <w:pPr>
              <w:ind w:left="612"/>
              <w:rPr>
                <w:i/>
                <w:sz w:val="24"/>
                <w:szCs w:val="24"/>
              </w:rPr>
            </w:pPr>
          </w:p>
        </w:tc>
        <w:tc>
          <w:tcPr>
            <w:tcW w:w="1638" w:type="dxa"/>
          </w:tcPr>
          <w:p w14:paraId="3E6F9BCB" w14:textId="77777777" w:rsidR="00445DB4" w:rsidRPr="006536AD" w:rsidRDefault="00445DB4" w:rsidP="00DE142D">
            <w:pPr>
              <w:jc w:val="right"/>
              <w:rPr>
                <w:sz w:val="24"/>
                <w:szCs w:val="24"/>
              </w:rPr>
            </w:pPr>
            <w:r w:rsidRPr="006536AD">
              <w:rPr>
                <w:sz w:val="24"/>
                <w:szCs w:val="24"/>
              </w:rPr>
              <w:t>2011-present</w:t>
            </w:r>
          </w:p>
          <w:p w14:paraId="5AB8975B" w14:textId="77777777" w:rsidR="00445DB4" w:rsidRPr="006536AD" w:rsidRDefault="00445DB4" w:rsidP="00DE142D">
            <w:pPr>
              <w:jc w:val="right"/>
              <w:rPr>
                <w:sz w:val="24"/>
                <w:szCs w:val="24"/>
              </w:rPr>
            </w:pPr>
            <w:r w:rsidRPr="006536AD">
              <w:rPr>
                <w:sz w:val="24"/>
                <w:szCs w:val="24"/>
              </w:rPr>
              <w:t>Madaripur, Bangladesh</w:t>
            </w:r>
          </w:p>
        </w:tc>
      </w:tr>
      <w:tr w:rsidR="009C6088" w:rsidRPr="006536AD" w14:paraId="38A2292B" w14:textId="77777777" w:rsidTr="00DE142D">
        <w:tc>
          <w:tcPr>
            <w:tcW w:w="8010" w:type="dxa"/>
          </w:tcPr>
          <w:p w14:paraId="234E9BAF" w14:textId="77777777" w:rsidR="009C6088" w:rsidRPr="006536AD" w:rsidRDefault="009C6088" w:rsidP="00DE142D">
            <w:pPr>
              <w:widowControl w:val="0"/>
              <w:numPr>
                <w:ilvl w:val="0"/>
                <w:numId w:val="7"/>
              </w:numPr>
              <w:suppressAutoHyphens/>
              <w:autoSpaceDE/>
              <w:autoSpaceDN/>
              <w:adjustRightInd/>
              <w:rPr>
                <w:b/>
                <w:sz w:val="24"/>
                <w:szCs w:val="24"/>
              </w:rPr>
            </w:pPr>
            <w:r w:rsidRPr="006536AD">
              <w:rPr>
                <w:b/>
                <w:sz w:val="24"/>
                <w:szCs w:val="24"/>
              </w:rPr>
              <w:t>PREDICT</w:t>
            </w:r>
          </w:p>
          <w:p w14:paraId="19B73F46" w14:textId="77777777" w:rsidR="009C6088" w:rsidRPr="006536AD" w:rsidRDefault="009C6088" w:rsidP="00DE142D">
            <w:pPr>
              <w:widowControl w:val="0"/>
              <w:suppressAutoHyphens/>
              <w:autoSpaceDE/>
              <w:autoSpaceDN/>
              <w:adjustRightInd/>
              <w:ind w:left="283"/>
              <w:rPr>
                <w:i/>
                <w:sz w:val="24"/>
                <w:szCs w:val="24"/>
              </w:rPr>
            </w:pPr>
            <w:r w:rsidRPr="006536AD">
              <w:rPr>
                <w:i/>
                <w:sz w:val="24"/>
                <w:szCs w:val="24"/>
              </w:rPr>
              <w:lastRenderedPageBreak/>
              <w:t>USAID</w:t>
            </w:r>
          </w:p>
          <w:p w14:paraId="26032AD6" w14:textId="77777777" w:rsidR="009C6088" w:rsidRPr="006536AD" w:rsidRDefault="009C6088" w:rsidP="00DE142D">
            <w:pPr>
              <w:pStyle w:val="Heading1"/>
              <w:ind w:left="342"/>
              <w:rPr>
                <w:i/>
              </w:rPr>
            </w:pPr>
            <w:r w:rsidRPr="006536AD">
              <w:rPr>
                <w:i/>
              </w:rPr>
              <w:t>Principal Investigator: Jonna Mazet DVM, MPVM, PhD; Technical Director: William Karesh, DVM</w:t>
            </w:r>
          </w:p>
          <w:p w14:paraId="628F1561" w14:textId="77777777" w:rsidR="009C6088" w:rsidRPr="006536AD" w:rsidRDefault="009C6088" w:rsidP="00DE142D">
            <w:pPr>
              <w:ind w:left="612"/>
              <w:rPr>
                <w:sz w:val="24"/>
                <w:szCs w:val="24"/>
              </w:rPr>
            </w:pPr>
            <w:r w:rsidRPr="006536AD">
              <w:rPr>
                <w:sz w:val="24"/>
                <w:szCs w:val="24"/>
              </w:rPr>
              <w:t>As Latin American Regional Coordinator for EcoHealth Alliance in PREDICT: Coordinated and completed all research conducted in Mexico, Brazil and Bolivia by working closely with in-country teams; Coordinate the information management for EHA in the GAINS system and training reporting; Managed the training data for EcoHealth’s PREDICT activities; Developed training materials and guides with the PREDICT Capacity Team; Trained teams in eight countries in Latin America and South and Southeast Asia; Manage IACUC and relevant amendments with Dr. Jon Epstein; and Country Liaison for Bangladesh, which involves working with the country coordinator on work plans, quarterly reports, GAINS data entry, sample collection and shipment among other duties.</w:t>
            </w:r>
          </w:p>
          <w:p w14:paraId="26340893" w14:textId="77777777" w:rsidR="009C6088" w:rsidRPr="006536AD" w:rsidRDefault="009C6088" w:rsidP="00DE142D">
            <w:pPr>
              <w:widowControl w:val="0"/>
              <w:suppressAutoHyphens/>
              <w:autoSpaceDE/>
              <w:autoSpaceDN/>
              <w:adjustRightInd/>
              <w:ind w:left="283"/>
              <w:rPr>
                <w:i/>
                <w:sz w:val="24"/>
                <w:szCs w:val="24"/>
              </w:rPr>
            </w:pPr>
          </w:p>
        </w:tc>
        <w:tc>
          <w:tcPr>
            <w:tcW w:w="1638" w:type="dxa"/>
          </w:tcPr>
          <w:p w14:paraId="3539BD2E" w14:textId="77777777" w:rsidR="009C6088" w:rsidRPr="006536AD" w:rsidRDefault="009C6088" w:rsidP="00DE142D">
            <w:pPr>
              <w:jc w:val="right"/>
              <w:rPr>
                <w:sz w:val="24"/>
                <w:szCs w:val="24"/>
              </w:rPr>
            </w:pPr>
            <w:r w:rsidRPr="006536AD">
              <w:rPr>
                <w:sz w:val="24"/>
                <w:szCs w:val="24"/>
              </w:rPr>
              <w:lastRenderedPageBreak/>
              <w:t xml:space="preserve">New York, </w:t>
            </w:r>
            <w:r w:rsidRPr="006536AD">
              <w:rPr>
                <w:sz w:val="24"/>
                <w:szCs w:val="24"/>
              </w:rPr>
              <w:lastRenderedPageBreak/>
              <w:t>NY</w:t>
            </w:r>
          </w:p>
          <w:p w14:paraId="031B5605" w14:textId="77777777" w:rsidR="009C6088" w:rsidRPr="006536AD" w:rsidRDefault="009C6088" w:rsidP="00DE142D">
            <w:pPr>
              <w:jc w:val="right"/>
              <w:rPr>
                <w:sz w:val="24"/>
                <w:szCs w:val="24"/>
              </w:rPr>
            </w:pPr>
            <w:r w:rsidRPr="006536AD">
              <w:rPr>
                <w:sz w:val="24"/>
                <w:szCs w:val="24"/>
              </w:rPr>
              <w:t>(Worked in 10 countries)</w:t>
            </w:r>
          </w:p>
          <w:p w14:paraId="4ABFBC28" w14:textId="1D9432DE" w:rsidR="009C6088" w:rsidRPr="006536AD" w:rsidRDefault="009C6088" w:rsidP="009C6088">
            <w:pPr>
              <w:jc w:val="right"/>
              <w:rPr>
                <w:sz w:val="24"/>
                <w:szCs w:val="24"/>
              </w:rPr>
            </w:pPr>
            <w:r w:rsidRPr="006536AD">
              <w:rPr>
                <w:sz w:val="24"/>
                <w:szCs w:val="24"/>
              </w:rPr>
              <w:t>2010-2014</w:t>
            </w:r>
          </w:p>
        </w:tc>
      </w:tr>
      <w:tr w:rsidR="00445DB4" w:rsidRPr="006536AD" w14:paraId="6F9EBD0B" w14:textId="77777777" w:rsidTr="00DE142D">
        <w:tc>
          <w:tcPr>
            <w:tcW w:w="8010" w:type="dxa"/>
          </w:tcPr>
          <w:p w14:paraId="2AABC226" w14:textId="77777777" w:rsidR="00445DB4" w:rsidRPr="006536AD" w:rsidRDefault="00445DB4" w:rsidP="00DE142D">
            <w:pPr>
              <w:widowControl w:val="0"/>
              <w:numPr>
                <w:ilvl w:val="0"/>
                <w:numId w:val="7"/>
              </w:numPr>
              <w:suppressAutoHyphens/>
              <w:autoSpaceDE/>
              <w:autoSpaceDN/>
              <w:adjustRightInd/>
              <w:rPr>
                <w:b/>
                <w:sz w:val="24"/>
                <w:szCs w:val="24"/>
              </w:rPr>
            </w:pPr>
            <w:r w:rsidRPr="006536AD">
              <w:rPr>
                <w:b/>
                <w:sz w:val="24"/>
                <w:szCs w:val="24"/>
              </w:rPr>
              <w:lastRenderedPageBreak/>
              <w:t>Hotspots for Leptospirosis: Historic, current and future spatiotemporal dynamics of leptospirosis in the US</w:t>
            </w:r>
          </w:p>
          <w:p w14:paraId="1A43F217" w14:textId="77777777" w:rsidR="00445DB4" w:rsidRPr="006536AD" w:rsidRDefault="00445DB4" w:rsidP="00DE142D">
            <w:pPr>
              <w:widowControl w:val="0"/>
              <w:suppressAutoHyphens/>
              <w:autoSpaceDE/>
              <w:autoSpaceDN/>
              <w:adjustRightInd/>
              <w:ind w:left="283"/>
              <w:rPr>
                <w:b/>
                <w:sz w:val="24"/>
                <w:szCs w:val="24"/>
              </w:rPr>
            </w:pPr>
            <w:r w:rsidRPr="006536AD">
              <w:rPr>
                <w:i/>
                <w:sz w:val="24"/>
                <w:szCs w:val="24"/>
              </w:rPr>
              <w:t>Zoetis</w:t>
            </w:r>
          </w:p>
          <w:p w14:paraId="3BAB1E5E" w14:textId="77777777" w:rsidR="00445DB4" w:rsidRPr="006536AD" w:rsidRDefault="00445DB4" w:rsidP="00DE142D">
            <w:pPr>
              <w:pStyle w:val="Heading1"/>
              <w:ind w:left="342"/>
              <w:rPr>
                <w:i/>
              </w:rPr>
            </w:pPr>
            <w:r w:rsidRPr="006536AD">
              <w:rPr>
                <w:i/>
              </w:rPr>
              <w:t>Principal Investigator: Peter Daszak PhD</w:t>
            </w:r>
          </w:p>
          <w:p w14:paraId="2EB8D6F7" w14:textId="77777777" w:rsidR="00445DB4" w:rsidRPr="006536AD" w:rsidRDefault="00445DB4" w:rsidP="00DE142D">
            <w:pPr>
              <w:ind w:left="612"/>
              <w:rPr>
                <w:sz w:val="24"/>
                <w:szCs w:val="24"/>
              </w:rPr>
            </w:pPr>
            <w:r w:rsidRPr="006536AD">
              <w:rPr>
                <w:sz w:val="24"/>
                <w:szCs w:val="24"/>
              </w:rPr>
              <w:t>As a Research Scientist: Collaborate with colleagues to achieve the following aims:1) Identify the hotspots of leptospirosis in the continental USA, to focus research, surveillance and vaccine programs in those areas and provide information to veterinarians in those areas that describes the risk of leptospirosis for their patients; 2) Determine the environmental or socio-economic factors that may identify the canine leptospirosis hotspots; 3) Develop a time series analysis to analyze past occurrence of leptospirosis and forecast future cases in the U.S. based on the environmental or socio-economic factors identified as proposed</w:t>
            </w:r>
          </w:p>
          <w:p w14:paraId="041B7AE8" w14:textId="77777777" w:rsidR="00445DB4" w:rsidRPr="006536AD" w:rsidRDefault="00445DB4" w:rsidP="00DE142D">
            <w:pPr>
              <w:ind w:left="612"/>
              <w:rPr>
                <w:sz w:val="24"/>
                <w:szCs w:val="24"/>
              </w:rPr>
            </w:pPr>
            <w:r w:rsidRPr="006536AD">
              <w:rPr>
                <w:sz w:val="24"/>
                <w:szCs w:val="24"/>
              </w:rPr>
              <w:t xml:space="preserve">in 2). </w:t>
            </w:r>
          </w:p>
        </w:tc>
        <w:tc>
          <w:tcPr>
            <w:tcW w:w="1638" w:type="dxa"/>
          </w:tcPr>
          <w:p w14:paraId="2D46BA19" w14:textId="77777777" w:rsidR="00445DB4" w:rsidRPr="006536AD" w:rsidRDefault="00445DB4" w:rsidP="00DE142D">
            <w:pPr>
              <w:jc w:val="right"/>
              <w:rPr>
                <w:sz w:val="24"/>
                <w:szCs w:val="24"/>
              </w:rPr>
            </w:pPr>
            <w:r w:rsidRPr="006536AD">
              <w:rPr>
                <w:sz w:val="24"/>
                <w:szCs w:val="24"/>
              </w:rPr>
              <w:t>2014</w:t>
            </w:r>
          </w:p>
          <w:p w14:paraId="0D5E242E" w14:textId="77777777" w:rsidR="00445DB4" w:rsidRPr="006536AD" w:rsidRDefault="00445DB4" w:rsidP="00DE142D">
            <w:pPr>
              <w:jc w:val="right"/>
              <w:rPr>
                <w:sz w:val="24"/>
                <w:szCs w:val="24"/>
              </w:rPr>
            </w:pPr>
            <w:r w:rsidRPr="006536AD">
              <w:rPr>
                <w:sz w:val="24"/>
                <w:szCs w:val="24"/>
              </w:rPr>
              <w:t>New York, NY</w:t>
            </w:r>
          </w:p>
        </w:tc>
      </w:tr>
      <w:tr w:rsidR="00021F2C" w:rsidRPr="006536AD" w14:paraId="2F067DED" w14:textId="77777777" w:rsidTr="00021F2C">
        <w:tc>
          <w:tcPr>
            <w:tcW w:w="8010" w:type="dxa"/>
          </w:tcPr>
          <w:p w14:paraId="0D5100DF" w14:textId="103C61FC" w:rsidR="00021F2C" w:rsidRPr="006536AD" w:rsidRDefault="00021F2C" w:rsidP="00021F2C">
            <w:pPr>
              <w:widowControl w:val="0"/>
              <w:numPr>
                <w:ilvl w:val="0"/>
                <w:numId w:val="7"/>
              </w:numPr>
              <w:suppressAutoHyphens/>
              <w:autoSpaceDE/>
              <w:autoSpaceDN/>
              <w:adjustRightInd/>
              <w:rPr>
                <w:b/>
                <w:sz w:val="24"/>
                <w:szCs w:val="24"/>
              </w:rPr>
            </w:pPr>
            <w:r w:rsidRPr="006536AD">
              <w:rPr>
                <w:b/>
                <w:sz w:val="24"/>
                <w:szCs w:val="24"/>
              </w:rPr>
              <w:t>Development of a Great Ape Health Unit in Sabah, Borneo</w:t>
            </w:r>
          </w:p>
          <w:p w14:paraId="43A6C25D" w14:textId="2DFED277" w:rsidR="00021F2C" w:rsidRPr="006536AD" w:rsidRDefault="00021F2C" w:rsidP="00021F2C">
            <w:pPr>
              <w:widowControl w:val="0"/>
              <w:suppressAutoHyphens/>
              <w:autoSpaceDE/>
              <w:autoSpaceDN/>
              <w:adjustRightInd/>
              <w:ind w:left="283"/>
              <w:rPr>
                <w:i/>
                <w:sz w:val="24"/>
                <w:szCs w:val="24"/>
              </w:rPr>
            </w:pPr>
            <w:r w:rsidRPr="006536AD">
              <w:rPr>
                <w:i/>
                <w:sz w:val="24"/>
                <w:szCs w:val="24"/>
              </w:rPr>
              <w:t>USFW</w:t>
            </w:r>
          </w:p>
          <w:p w14:paraId="6F7B39F5" w14:textId="7D7731B2" w:rsidR="00021F2C" w:rsidRPr="006536AD" w:rsidRDefault="00021F2C" w:rsidP="00021F2C">
            <w:pPr>
              <w:pStyle w:val="Heading1"/>
              <w:ind w:left="342"/>
              <w:rPr>
                <w:i/>
              </w:rPr>
            </w:pPr>
            <w:r w:rsidRPr="006536AD">
              <w:rPr>
                <w:i/>
              </w:rPr>
              <w:t>Principal Investigator: Jonathan Epstein DVM, MPH</w:t>
            </w:r>
          </w:p>
          <w:p w14:paraId="5FB3D2EA" w14:textId="5183B0D5" w:rsidR="00021F2C" w:rsidRPr="006536AD" w:rsidRDefault="00021F2C" w:rsidP="00021F2C">
            <w:pPr>
              <w:ind w:left="612"/>
              <w:rPr>
                <w:sz w:val="24"/>
                <w:szCs w:val="24"/>
              </w:rPr>
            </w:pPr>
            <w:r w:rsidRPr="006536AD">
              <w:rPr>
                <w:sz w:val="24"/>
                <w:szCs w:val="24"/>
              </w:rPr>
              <w:t>In collaboration with the Sabah Wildlife Department we are assembling a mobile Wildlife Health Unit; developing a great ape monitoring and surveillance plan; developing a Stoplight Assessment for releasing or translocating gibbons; screening samples collected from wild and rescued great apes for viral and other pathogens.</w:t>
            </w:r>
          </w:p>
        </w:tc>
        <w:tc>
          <w:tcPr>
            <w:tcW w:w="1638" w:type="dxa"/>
          </w:tcPr>
          <w:p w14:paraId="1820AE36" w14:textId="4232653F" w:rsidR="00021F2C" w:rsidRPr="006536AD" w:rsidRDefault="00021F2C" w:rsidP="00021F2C">
            <w:pPr>
              <w:jc w:val="right"/>
              <w:rPr>
                <w:sz w:val="24"/>
                <w:szCs w:val="24"/>
              </w:rPr>
            </w:pPr>
            <w:r w:rsidRPr="006536AD">
              <w:rPr>
                <w:sz w:val="24"/>
                <w:szCs w:val="24"/>
              </w:rPr>
              <w:t>2012-</w:t>
            </w:r>
            <w:r w:rsidR="009C6088" w:rsidRPr="006536AD">
              <w:rPr>
                <w:sz w:val="24"/>
                <w:szCs w:val="24"/>
              </w:rPr>
              <w:t>2014</w:t>
            </w:r>
          </w:p>
          <w:p w14:paraId="10AF4569" w14:textId="38C81EEA" w:rsidR="00021F2C" w:rsidRPr="006536AD" w:rsidRDefault="00021F2C" w:rsidP="00021F2C">
            <w:pPr>
              <w:jc w:val="right"/>
              <w:rPr>
                <w:sz w:val="24"/>
                <w:szCs w:val="24"/>
              </w:rPr>
            </w:pPr>
            <w:r w:rsidRPr="006536AD">
              <w:rPr>
                <w:sz w:val="24"/>
                <w:szCs w:val="24"/>
              </w:rPr>
              <w:t>Sabah, Malaysia</w:t>
            </w:r>
          </w:p>
        </w:tc>
      </w:tr>
      <w:tr w:rsidR="0090303A" w:rsidRPr="006536AD" w14:paraId="184A39C5" w14:textId="77777777" w:rsidTr="00021F2C">
        <w:tc>
          <w:tcPr>
            <w:tcW w:w="8010" w:type="dxa"/>
          </w:tcPr>
          <w:p w14:paraId="48D50A85" w14:textId="77777777" w:rsidR="0090303A" w:rsidRPr="006536AD" w:rsidRDefault="0090303A" w:rsidP="00BE10EC">
            <w:pPr>
              <w:widowControl w:val="0"/>
              <w:numPr>
                <w:ilvl w:val="0"/>
                <w:numId w:val="7"/>
              </w:numPr>
              <w:suppressAutoHyphens/>
              <w:autoSpaceDE/>
              <w:autoSpaceDN/>
              <w:adjustRightInd/>
              <w:rPr>
                <w:b/>
                <w:sz w:val="24"/>
                <w:szCs w:val="24"/>
              </w:rPr>
            </w:pPr>
            <w:r w:rsidRPr="006536AD">
              <w:rPr>
                <w:b/>
                <w:sz w:val="24"/>
                <w:szCs w:val="24"/>
              </w:rPr>
              <w:t>Beaver Research</w:t>
            </w:r>
          </w:p>
          <w:p w14:paraId="300173AC" w14:textId="77777777" w:rsidR="0090303A" w:rsidRPr="006536AD" w:rsidRDefault="0090303A" w:rsidP="00BE10EC">
            <w:pPr>
              <w:widowControl w:val="0"/>
              <w:suppressAutoHyphens/>
              <w:autoSpaceDE/>
              <w:autoSpaceDN/>
              <w:adjustRightInd/>
              <w:ind w:left="252"/>
              <w:rPr>
                <w:i/>
                <w:sz w:val="24"/>
                <w:szCs w:val="24"/>
              </w:rPr>
            </w:pPr>
            <w:r w:rsidRPr="006536AD">
              <w:rPr>
                <w:i/>
                <w:sz w:val="24"/>
                <w:szCs w:val="24"/>
              </w:rPr>
              <w:t>National Park Service</w:t>
            </w:r>
          </w:p>
          <w:p w14:paraId="42BF61C7" w14:textId="77777777" w:rsidR="0090303A" w:rsidRPr="006536AD" w:rsidRDefault="0090303A" w:rsidP="00BE10EC">
            <w:pPr>
              <w:widowControl w:val="0"/>
              <w:suppressAutoHyphens/>
              <w:autoSpaceDE/>
              <w:autoSpaceDN/>
              <w:adjustRightInd/>
              <w:ind w:left="252"/>
              <w:rPr>
                <w:i/>
                <w:sz w:val="24"/>
                <w:szCs w:val="24"/>
              </w:rPr>
            </w:pPr>
            <w:r w:rsidRPr="006536AD">
              <w:rPr>
                <w:i/>
                <w:sz w:val="24"/>
                <w:szCs w:val="24"/>
              </w:rPr>
              <w:t>Supervisors: Tiffany Wolf, DVM, DACZM, Steve Windels, terrestrial  ecologist</w:t>
            </w:r>
          </w:p>
          <w:p w14:paraId="4316F665" w14:textId="77777777" w:rsidR="0090303A" w:rsidRPr="006536AD" w:rsidRDefault="0090303A" w:rsidP="00BE10EC">
            <w:pPr>
              <w:widowControl w:val="0"/>
              <w:suppressAutoHyphens/>
              <w:autoSpaceDE/>
              <w:autoSpaceDN/>
              <w:adjustRightInd/>
              <w:ind w:left="612"/>
              <w:rPr>
                <w:i/>
                <w:sz w:val="24"/>
                <w:szCs w:val="24"/>
              </w:rPr>
            </w:pPr>
            <w:r w:rsidRPr="006536AD">
              <w:rPr>
                <w:sz w:val="24"/>
                <w:szCs w:val="24"/>
              </w:rPr>
              <w:t>Monitored anesthesia during intra-peritoneal transmitter placement in beavers.</w:t>
            </w:r>
          </w:p>
          <w:p w14:paraId="62F75822" w14:textId="77777777" w:rsidR="0090303A" w:rsidRPr="006536AD" w:rsidRDefault="0090303A" w:rsidP="00BE10EC">
            <w:pPr>
              <w:widowControl w:val="0"/>
              <w:suppressAutoHyphens/>
              <w:autoSpaceDE/>
              <w:autoSpaceDN/>
              <w:adjustRightInd/>
              <w:ind w:left="72"/>
              <w:rPr>
                <w:i/>
                <w:sz w:val="24"/>
                <w:szCs w:val="24"/>
              </w:rPr>
            </w:pPr>
          </w:p>
        </w:tc>
        <w:tc>
          <w:tcPr>
            <w:tcW w:w="1638" w:type="dxa"/>
          </w:tcPr>
          <w:p w14:paraId="45FCE937" w14:textId="77777777" w:rsidR="0090303A" w:rsidRPr="006536AD" w:rsidRDefault="0090303A" w:rsidP="00BE10EC">
            <w:pPr>
              <w:jc w:val="right"/>
              <w:rPr>
                <w:sz w:val="24"/>
                <w:szCs w:val="24"/>
              </w:rPr>
            </w:pPr>
            <w:r w:rsidRPr="006536AD">
              <w:rPr>
                <w:sz w:val="24"/>
                <w:szCs w:val="24"/>
              </w:rPr>
              <w:t>Voyageurs National Park, MN</w:t>
            </w:r>
          </w:p>
          <w:p w14:paraId="128BCD28" w14:textId="77777777" w:rsidR="0090303A" w:rsidRPr="006536AD" w:rsidRDefault="0090303A" w:rsidP="00BE10EC">
            <w:pPr>
              <w:jc w:val="right"/>
              <w:rPr>
                <w:sz w:val="24"/>
                <w:szCs w:val="24"/>
              </w:rPr>
            </w:pPr>
            <w:r w:rsidRPr="006536AD">
              <w:rPr>
                <w:sz w:val="24"/>
                <w:szCs w:val="24"/>
              </w:rPr>
              <w:t>October, 2007</w:t>
            </w:r>
          </w:p>
        </w:tc>
      </w:tr>
      <w:tr w:rsidR="0090303A" w:rsidRPr="006536AD" w14:paraId="393B468F" w14:textId="77777777" w:rsidTr="00021F2C">
        <w:tc>
          <w:tcPr>
            <w:tcW w:w="8010" w:type="dxa"/>
          </w:tcPr>
          <w:p w14:paraId="729703EB" w14:textId="77777777" w:rsidR="0090303A" w:rsidRPr="006536AD" w:rsidRDefault="0090303A" w:rsidP="00BE10EC">
            <w:pPr>
              <w:widowControl w:val="0"/>
              <w:numPr>
                <w:ilvl w:val="0"/>
                <w:numId w:val="6"/>
              </w:numPr>
              <w:suppressAutoHyphens/>
              <w:autoSpaceDE/>
              <w:autoSpaceDN/>
              <w:adjustRightInd/>
              <w:rPr>
                <w:b/>
                <w:sz w:val="24"/>
                <w:szCs w:val="24"/>
              </w:rPr>
            </w:pPr>
            <w:r w:rsidRPr="006536AD">
              <w:rPr>
                <w:b/>
                <w:sz w:val="24"/>
                <w:szCs w:val="24"/>
              </w:rPr>
              <w:t>Master’s Thesis Research</w:t>
            </w:r>
          </w:p>
          <w:p w14:paraId="267E47E8" w14:textId="77777777" w:rsidR="0090303A" w:rsidRPr="006536AD" w:rsidRDefault="0090303A" w:rsidP="00BE10EC">
            <w:pPr>
              <w:widowControl w:val="0"/>
              <w:suppressAutoHyphens/>
              <w:autoSpaceDE/>
              <w:autoSpaceDN/>
              <w:adjustRightInd/>
              <w:ind w:left="252"/>
              <w:rPr>
                <w:i/>
                <w:sz w:val="24"/>
                <w:szCs w:val="24"/>
              </w:rPr>
            </w:pPr>
            <w:r w:rsidRPr="006536AD">
              <w:rPr>
                <w:i/>
                <w:sz w:val="24"/>
                <w:szCs w:val="24"/>
              </w:rPr>
              <w:lastRenderedPageBreak/>
              <w:t xml:space="preserve">US Centers for Disease Control and Prevention and University of Minnesota School of Public Health </w:t>
            </w:r>
          </w:p>
          <w:p w14:paraId="55995ABC" w14:textId="77777777" w:rsidR="0090303A" w:rsidRPr="006536AD" w:rsidRDefault="0090303A" w:rsidP="00BE10EC">
            <w:pPr>
              <w:widowControl w:val="0"/>
              <w:suppressAutoHyphens/>
              <w:autoSpaceDE/>
              <w:autoSpaceDN/>
              <w:adjustRightInd/>
              <w:ind w:left="252"/>
              <w:rPr>
                <w:i/>
                <w:sz w:val="24"/>
                <w:szCs w:val="24"/>
              </w:rPr>
            </w:pPr>
            <w:r w:rsidRPr="006536AD">
              <w:rPr>
                <w:i/>
                <w:sz w:val="24"/>
                <w:szCs w:val="24"/>
              </w:rPr>
              <w:t>Supervisors: Marguerite Pappaioanou DVM, PhD, M.K. Njenga, BVM, PhD,</w:t>
            </w:r>
          </w:p>
          <w:p w14:paraId="773AB4C3" w14:textId="77777777" w:rsidR="0090303A" w:rsidRPr="006536AD" w:rsidRDefault="0090303A" w:rsidP="00BE10EC">
            <w:pPr>
              <w:ind w:left="612"/>
              <w:rPr>
                <w:sz w:val="24"/>
                <w:szCs w:val="24"/>
              </w:rPr>
            </w:pPr>
            <w:r w:rsidRPr="006536AD">
              <w:rPr>
                <w:sz w:val="24"/>
                <w:szCs w:val="24"/>
              </w:rPr>
              <w:t>Set up a human hospital surveillance system for Rift Valley fever virus.  Analyze risk factors associated with being seropositive for antibodies against Rift Valley fever virus before and during an outbreak.</w:t>
            </w:r>
          </w:p>
          <w:p w14:paraId="22358E35" w14:textId="77777777" w:rsidR="0090303A" w:rsidRPr="006536AD" w:rsidRDefault="0090303A" w:rsidP="00BE10EC">
            <w:pPr>
              <w:ind w:left="72"/>
              <w:rPr>
                <w:sz w:val="24"/>
                <w:szCs w:val="24"/>
              </w:rPr>
            </w:pPr>
          </w:p>
        </w:tc>
        <w:tc>
          <w:tcPr>
            <w:tcW w:w="1638" w:type="dxa"/>
          </w:tcPr>
          <w:p w14:paraId="7B9D5A59" w14:textId="77777777" w:rsidR="0090303A" w:rsidRPr="006536AD" w:rsidRDefault="0090303A" w:rsidP="00BE10EC">
            <w:pPr>
              <w:jc w:val="right"/>
              <w:rPr>
                <w:sz w:val="24"/>
                <w:szCs w:val="24"/>
              </w:rPr>
            </w:pPr>
            <w:r w:rsidRPr="006536AD">
              <w:rPr>
                <w:sz w:val="24"/>
                <w:szCs w:val="24"/>
              </w:rPr>
              <w:lastRenderedPageBreak/>
              <w:t xml:space="preserve">Nairobi, </w:t>
            </w:r>
            <w:r w:rsidRPr="006536AD">
              <w:rPr>
                <w:sz w:val="24"/>
                <w:szCs w:val="24"/>
              </w:rPr>
              <w:lastRenderedPageBreak/>
              <w:t>Kenya</w:t>
            </w:r>
          </w:p>
          <w:p w14:paraId="5E9FF307" w14:textId="77777777" w:rsidR="0090303A" w:rsidRPr="006536AD" w:rsidRDefault="0090303A" w:rsidP="00BE10EC">
            <w:pPr>
              <w:jc w:val="right"/>
              <w:rPr>
                <w:sz w:val="24"/>
                <w:szCs w:val="24"/>
              </w:rPr>
            </w:pPr>
            <w:r w:rsidRPr="006536AD">
              <w:rPr>
                <w:sz w:val="24"/>
                <w:szCs w:val="24"/>
              </w:rPr>
              <w:t>Summer 2006</w:t>
            </w:r>
          </w:p>
        </w:tc>
      </w:tr>
      <w:tr w:rsidR="0090303A" w:rsidRPr="006536AD" w14:paraId="798C9B20" w14:textId="77777777" w:rsidTr="00021F2C">
        <w:tc>
          <w:tcPr>
            <w:tcW w:w="8010" w:type="dxa"/>
          </w:tcPr>
          <w:p w14:paraId="320EAED2" w14:textId="77777777" w:rsidR="0090303A" w:rsidRPr="006536AD" w:rsidRDefault="0090303A" w:rsidP="00BE10EC">
            <w:pPr>
              <w:widowControl w:val="0"/>
              <w:numPr>
                <w:ilvl w:val="0"/>
                <w:numId w:val="7"/>
              </w:numPr>
              <w:suppressAutoHyphens/>
              <w:autoSpaceDE/>
              <w:autoSpaceDN/>
              <w:adjustRightInd/>
              <w:rPr>
                <w:b/>
                <w:sz w:val="24"/>
                <w:szCs w:val="24"/>
              </w:rPr>
            </w:pPr>
            <w:r w:rsidRPr="006536AD">
              <w:rPr>
                <w:b/>
                <w:sz w:val="24"/>
                <w:szCs w:val="24"/>
              </w:rPr>
              <w:lastRenderedPageBreak/>
              <w:t>Avian Influenza Surveillance</w:t>
            </w:r>
          </w:p>
          <w:p w14:paraId="78558414" w14:textId="77777777" w:rsidR="0090303A" w:rsidRPr="006536AD" w:rsidRDefault="0090303A" w:rsidP="00BE10EC">
            <w:pPr>
              <w:widowControl w:val="0"/>
              <w:suppressAutoHyphens/>
              <w:autoSpaceDE/>
              <w:autoSpaceDN/>
              <w:adjustRightInd/>
              <w:ind w:left="252"/>
              <w:rPr>
                <w:i/>
                <w:sz w:val="24"/>
                <w:szCs w:val="24"/>
              </w:rPr>
            </w:pPr>
            <w:r w:rsidRPr="006536AD">
              <w:rPr>
                <w:i/>
                <w:sz w:val="24"/>
                <w:szCs w:val="24"/>
              </w:rPr>
              <w:t>Kenya Wildlife Service</w:t>
            </w:r>
          </w:p>
          <w:p w14:paraId="03B8F2A6" w14:textId="77777777" w:rsidR="0090303A" w:rsidRPr="006536AD" w:rsidRDefault="0090303A" w:rsidP="00BE10EC">
            <w:pPr>
              <w:widowControl w:val="0"/>
              <w:suppressAutoHyphens/>
              <w:autoSpaceDE/>
              <w:autoSpaceDN/>
              <w:adjustRightInd/>
              <w:ind w:left="252"/>
              <w:rPr>
                <w:i/>
                <w:sz w:val="24"/>
                <w:szCs w:val="24"/>
              </w:rPr>
            </w:pPr>
            <w:r w:rsidRPr="006536AD">
              <w:rPr>
                <w:i/>
                <w:sz w:val="24"/>
                <w:szCs w:val="24"/>
              </w:rPr>
              <w:t>Supervisor: F.Gakuya, BVM</w:t>
            </w:r>
          </w:p>
          <w:p w14:paraId="694175B0" w14:textId="77777777" w:rsidR="0090303A" w:rsidRPr="006536AD" w:rsidRDefault="0090303A" w:rsidP="00BE10EC">
            <w:pPr>
              <w:widowControl w:val="0"/>
              <w:suppressAutoHyphens/>
              <w:autoSpaceDE/>
              <w:autoSpaceDN/>
              <w:adjustRightInd/>
              <w:ind w:left="612"/>
              <w:rPr>
                <w:i/>
                <w:sz w:val="24"/>
                <w:szCs w:val="24"/>
              </w:rPr>
            </w:pPr>
            <w:r w:rsidRPr="006536AD">
              <w:rPr>
                <w:sz w:val="24"/>
                <w:szCs w:val="24"/>
              </w:rPr>
              <w:t>Used mist nets to trap birds, took morphometric measurements as well as blood, tracheal and cloacal samples from birds for H5N1 influenza testing.</w:t>
            </w:r>
          </w:p>
          <w:p w14:paraId="0F4CC14C" w14:textId="77777777" w:rsidR="0090303A" w:rsidRPr="006536AD" w:rsidRDefault="0090303A" w:rsidP="00BE10EC">
            <w:pPr>
              <w:widowControl w:val="0"/>
              <w:suppressAutoHyphens/>
              <w:autoSpaceDE/>
              <w:autoSpaceDN/>
              <w:adjustRightInd/>
              <w:ind w:left="72"/>
              <w:rPr>
                <w:i/>
                <w:sz w:val="24"/>
                <w:szCs w:val="24"/>
              </w:rPr>
            </w:pPr>
          </w:p>
        </w:tc>
        <w:tc>
          <w:tcPr>
            <w:tcW w:w="1638" w:type="dxa"/>
          </w:tcPr>
          <w:p w14:paraId="0EA04AB7" w14:textId="77777777" w:rsidR="0090303A" w:rsidRPr="006536AD" w:rsidRDefault="0090303A" w:rsidP="00BE10EC">
            <w:pPr>
              <w:jc w:val="right"/>
              <w:rPr>
                <w:sz w:val="24"/>
                <w:szCs w:val="24"/>
              </w:rPr>
            </w:pPr>
            <w:r w:rsidRPr="006536AD">
              <w:rPr>
                <w:sz w:val="24"/>
                <w:szCs w:val="24"/>
              </w:rPr>
              <w:t>Mwea, Kenya</w:t>
            </w:r>
          </w:p>
          <w:p w14:paraId="365F1A9C" w14:textId="77777777" w:rsidR="0090303A" w:rsidRPr="006536AD" w:rsidRDefault="0090303A" w:rsidP="00BE10EC">
            <w:pPr>
              <w:jc w:val="right"/>
              <w:rPr>
                <w:sz w:val="24"/>
                <w:szCs w:val="24"/>
              </w:rPr>
            </w:pPr>
            <w:r w:rsidRPr="006536AD">
              <w:rPr>
                <w:sz w:val="24"/>
                <w:szCs w:val="24"/>
              </w:rPr>
              <w:t>July, 2006</w:t>
            </w:r>
          </w:p>
        </w:tc>
      </w:tr>
      <w:tr w:rsidR="0090303A" w:rsidRPr="006536AD" w14:paraId="5A2408F7" w14:textId="77777777" w:rsidTr="00021F2C">
        <w:tc>
          <w:tcPr>
            <w:tcW w:w="8010" w:type="dxa"/>
          </w:tcPr>
          <w:p w14:paraId="22280D44" w14:textId="77777777" w:rsidR="0090303A" w:rsidRPr="006536AD" w:rsidRDefault="0090303A" w:rsidP="00BE10EC">
            <w:pPr>
              <w:widowControl w:val="0"/>
              <w:numPr>
                <w:ilvl w:val="0"/>
                <w:numId w:val="7"/>
              </w:numPr>
              <w:suppressAutoHyphens/>
              <w:autoSpaceDE/>
              <w:autoSpaceDN/>
              <w:adjustRightInd/>
              <w:rPr>
                <w:b/>
                <w:sz w:val="24"/>
                <w:szCs w:val="24"/>
              </w:rPr>
            </w:pPr>
            <w:r w:rsidRPr="006536AD">
              <w:rPr>
                <w:b/>
                <w:sz w:val="24"/>
                <w:szCs w:val="24"/>
              </w:rPr>
              <w:t>Carnivore Disease Project</w:t>
            </w:r>
          </w:p>
          <w:p w14:paraId="7591C03E" w14:textId="77777777" w:rsidR="0090303A" w:rsidRPr="006536AD" w:rsidRDefault="0090303A" w:rsidP="00BE10EC">
            <w:pPr>
              <w:ind w:firstLine="252"/>
              <w:rPr>
                <w:i/>
                <w:sz w:val="24"/>
                <w:szCs w:val="24"/>
              </w:rPr>
            </w:pPr>
            <w:r w:rsidRPr="006536AD">
              <w:rPr>
                <w:i/>
                <w:sz w:val="24"/>
                <w:szCs w:val="24"/>
              </w:rPr>
              <w:t>University of Glascow and University of Minnesota</w:t>
            </w:r>
          </w:p>
          <w:p w14:paraId="738902DB" w14:textId="77777777" w:rsidR="0090303A" w:rsidRPr="006536AD" w:rsidRDefault="0090303A" w:rsidP="00BE10EC">
            <w:pPr>
              <w:ind w:firstLine="252"/>
              <w:rPr>
                <w:i/>
                <w:sz w:val="24"/>
                <w:szCs w:val="24"/>
              </w:rPr>
            </w:pPr>
            <w:r w:rsidRPr="006536AD">
              <w:rPr>
                <w:i/>
                <w:sz w:val="24"/>
                <w:szCs w:val="24"/>
              </w:rPr>
              <w:t>Supervisors: Sarah Cleaveland, BVM, PhD, Craig Packer, PhD</w:t>
            </w:r>
          </w:p>
          <w:p w14:paraId="6A3F80F8" w14:textId="77777777" w:rsidR="0090303A" w:rsidRPr="006536AD" w:rsidRDefault="0090303A" w:rsidP="00BE10EC">
            <w:pPr>
              <w:tabs>
                <w:tab w:val="left" w:pos="252"/>
                <w:tab w:val="left" w:pos="432"/>
              </w:tabs>
              <w:ind w:left="612"/>
              <w:rPr>
                <w:i/>
                <w:sz w:val="24"/>
                <w:szCs w:val="24"/>
              </w:rPr>
            </w:pPr>
            <w:r w:rsidRPr="006536AD">
              <w:rPr>
                <w:sz w:val="24"/>
                <w:szCs w:val="24"/>
              </w:rPr>
              <w:t>Vaccinated 19,498 dogs for rabies, canine distemper virus and canine parvovirus.  Worked in Serengeti National Park trapping and radio-collaring jackals as well as radio-tracking lions, hyenas and jackals.  Conducted night wildlife transects.</w:t>
            </w:r>
          </w:p>
          <w:p w14:paraId="21439C36" w14:textId="77777777" w:rsidR="0090303A" w:rsidRPr="006536AD" w:rsidRDefault="0090303A" w:rsidP="00BE10EC">
            <w:pPr>
              <w:tabs>
                <w:tab w:val="left" w:pos="252"/>
                <w:tab w:val="left" w:pos="432"/>
              </w:tabs>
              <w:ind w:left="72"/>
              <w:rPr>
                <w:i/>
                <w:sz w:val="24"/>
                <w:szCs w:val="24"/>
              </w:rPr>
            </w:pPr>
          </w:p>
        </w:tc>
        <w:tc>
          <w:tcPr>
            <w:tcW w:w="1638" w:type="dxa"/>
          </w:tcPr>
          <w:p w14:paraId="39CC8F98" w14:textId="77777777" w:rsidR="0090303A" w:rsidRPr="006536AD" w:rsidRDefault="0090303A" w:rsidP="00BE10EC">
            <w:pPr>
              <w:jc w:val="right"/>
              <w:rPr>
                <w:sz w:val="24"/>
                <w:szCs w:val="24"/>
              </w:rPr>
            </w:pPr>
            <w:r w:rsidRPr="006536AD">
              <w:rPr>
                <w:sz w:val="24"/>
                <w:szCs w:val="24"/>
              </w:rPr>
              <w:t>Serengeti, Tanzania</w:t>
            </w:r>
          </w:p>
          <w:p w14:paraId="77AD9B19" w14:textId="77777777" w:rsidR="0090303A" w:rsidRPr="006536AD" w:rsidRDefault="0090303A" w:rsidP="00BE10EC">
            <w:pPr>
              <w:jc w:val="right"/>
              <w:rPr>
                <w:sz w:val="24"/>
                <w:szCs w:val="24"/>
              </w:rPr>
            </w:pPr>
            <w:r w:rsidRPr="006536AD">
              <w:rPr>
                <w:sz w:val="24"/>
                <w:szCs w:val="24"/>
              </w:rPr>
              <w:t>Summer 2005</w:t>
            </w:r>
          </w:p>
        </w:tc>
      </w:tr>
      <w:tr w:rsidR="0090303A" w:rsidRPr="006536AD" w14:paraId="17685C6F" w14:textId="77777777" w:rsidTr="00246608">
        <w:tc>
          <w:tcPr>
            <w:tcW w:w="8010" w:type="dxa"/>
          </w:tcPr>
          <w:p w14:paraId="3378C160" w14:textId="77777777" w:rsidR="0090303A" w:rsidRPr="006536AD" w:rsidRDefault="0090303A" w:rsidP="00BE10EC">
            <w:pPr>
              <w:widowControl w:val="0"/>
              <w:numPr>
                <w:ilvl w:val="0"/>
                <w:numId w:val="8"/>
              </w:numPr>
              <w:suppressAutoHyphens/>
              <w:autoSpaceDE/>
              <w:autoSpaceDN/>
              <w:adjustRightInd/>
              <w:rPr>
                <w:b/>
                <w:sz w:val="24"/>
                <w:szCs w:val="24"/>
              </w:rPr>
            </w:pPr>
            <w:r w:rsidRPr="006536AD">
              <w:rPr>
                <w:b/>
                <w:sz w:val="24"/>
                <w:szCs w:val="24"/>
              </w:rPr>
              <w:t>Chronic Wasting Disease Surveillance</w:t>
            </w:r>
          </w:p>
          <w:p w14:paraId="3A9F4AF4" w14:textId="77777777" w:rsidR="0090303A" w:rsidRPr="006536AD" w:rsidRDefault="0090303A" w:rsidP="00BE10EC">
            <w:pPr>
              <w:widowControl w:val="0"/>
              <w:suppressAutoHyphens/>
              <w:autoSpaceDE/>
              <w:autoSpaceDN/>
              <w:adjustRightInd/>
              <w:ind w:firstLine="252"/>
              <w:rPr>
                <w:i/>
                <w:sz w:val="24"/>
                <w:szCs w:val="24"/>
              </w:rPr>
            </w:pPr>
            <w:r w:rsidRPr="006536AD">
              <w:rPr>
                <w:i/>
                <w:sz w:val="24"/>
                <w:szCs w:val="24"/>
              </w:rPr>
              <w:t>Minnesota Department of Natural Resources</w:t>
            </w:r>
          </w:p>
          <w:p w14:paraId="0C0B4CA2" w14:textId="77777777" w:rsidR="0090303A" w:rsidRPr="006536AD" w:rsidRDefault="0090303A" w:rsidP="00BE10EC">
            <w:pPr>
              <w:widowControl w:val="0"/>
              <w:suppressAutoHyphens/>
              <w:autoSpaceDE/>
              <w:autoSpaceDN/>
              <w:adjustRightInd/>
              <w:ind w:firstLine="252"/>
              <w:rPr>
                <w:i/>
                <w:sz w:val="24"/>
                <w:szCs w:val="24"/>
              </w:rPr>
            </w:pPr>
            <w:r w:rsidRPr="006536AD">
              <w:rPr>
                <w:i/>
                <w:sz w:val="24"/>
                <w:szCs w:val="24"/>
              </w:rPr>
              <w:t>Supervisor: Lou Cornicelli, DNR Big Game Program Coordinator</w:t>
            </w:r>
          </w:p>
          <w:p w14:paraId="1745C72E" w14:textId="77777777" w:rsidR="0090303A" w:rsidRPr="006536AD" w:rsidRDefault="0090303A" w:rsidP="00246608">
            <w:pPr>
              <w:widowControl w:val="0"/>
              <w:suppressAutoHyphens/>
              <w:autoSpaceDE/>
              <w:autoSpaceDN/>
              <w:adjustRightInd/>
              <w:ind w:left="612"/>
              <w:rPr>
                <w:sz w:val="24"/>
                <w:szCs w:val="24"/>
              </w:rPr>
            </w:pPr>
            <w:r w:rsidRPr="006536AD">
              <w:rPr>
                <w:sz w:val="24"/>
                <w:szCs w:val="24"/>
              </w:rPr>
              <w:t>Collected cervical and retropharyngeal lymph nodes from deer that hunters brought to register at the station.</w:t>
            </w:r>
          </w:p>
          <w:p w14:paraId="757C3C3A" w14:textId="6F3D21C7" w:rsidR="00246608" w:rsidRPr="006536AD" w:rsidRDefault="00246608" w:rsidP="00246608">
            <w:pPr>
              <w:widowControl w:val="0"/>
              <w:suppressAutoHyphens/>
              <w:autoSpaceDE/>
              <w:autoSpaceDN/>
              <w:adjustRightInd/>
              <w:ind w:left="612"/>
              <w:rPr>
                <w:b/>
                <w:sz w:val="24"/>
                <w:szCs w:val="24"/>
              </w:rPr>
            </w:pPr>
          </w:p>
        </w:tc>
        <w:tc>
          <w:tcPr>
            <w:tcW w:w="1638" w:type="dxa"/>
          </w:tcPr>
          <w:p w14:paraId="3A1F7269" w14:textId="77777777" w:rsidR="0090303A" w:rsidRPr="006536AD" w:rsidRDefault="0090303A" w:rsidP="00BE10EC">
            <w:pPr>
              <w:jc w:val="right"/>
              <w:rPr>
                <w:sz w:val="24"/>
                <w:szCs w:val="24"/>
              </w:rPr>
            </w:pPr>
            <w:r w:rsidRPr="006536AD">
              <w:rPr>
                <w:sz w:val="24"/>
                <w:szCs w:val="24"/>
              </w:rPr>
              <w:t>Henderson, Minnesota</w:t>
            </w:r>
          </w:p>
          <w:p w14:paraId="6374EB00" w14:textId="77777777" w:rsidR="0090303A" w:rsidRPr="006536AD" w:rsidRDefault="0090303A" w:rsidP="00BE10EC">
            <w:pPr>
              <w:jc w:val="right"/>
              <w:rPr>
                <w:sz w:val="24"/>
                <w:szCs w:val="24"/>
              </w:rPr>
            </w:pPr>
            <w:r w:rsidRPr="006536AD">
              <w:rPr>
                <w:sz w:val="24"/>
                <w:szCs w:val="24"/>
              </w:rPr>
              <w:t>November, 2004</w:t>
            </w:r>
          </w:p>
        </w:tc>
      </w:tr>
      <w:tr w:rsidR="0090303A" w:rsidRPr="006536AD" w14:paraId="16A94D9C" w14:textId="77777777" w:rsidTr="00021F2C">
        <w:tc>
          <w:tcPr>
            <w:tcW w:w="8010" w:type="dxa"/>
          </w:tcPr>
          <w:p w14:paraId="19AEC45A" w14:textId="77777777" w:rsidR="0090303A" w:rsidRPr="006536AD" w:rsidRDefault="0090303A" w:rsidP="00BE10EC">
            <w:pPr>
              <w:widowControl w:val="0"/>
              <w:numPr>
                <w:ilvl w:val="0"/>
                <w:numId w:val="8"/>
              </w:numPr>
              <w:suppressAutoHyphens/>
              <w:autoSpaceDE/>
              <w:autoSpaceDN/>
              <w:adjustRightInd/>
              <w:rPr>
                <w:b/>
                <w:sz w:val="24"/>
                <w:szCs w:val="24"/>
              </w:rPr>
            </w:pPr>
            <w:r w:rsidRPr="006536AD">
              <w:rPr>
                <w:b/>
                <w:sz w:val="24"/>
                <w:szCs w:val="24"/>
              </w:rPr>
              <w:t>Senior Thesis Research</w:t>
            </w:r>
          </w:p>
          <w:p w14:paraId="60AF62BF" w14:textId="77777777" w:rsidR="0090303A" w:rsidRPr="006536AD" w:rsidRDefault="0090303A" w:rsidP="00BE10EC">
            <w:pPr>
              <w:widowControl w:val="0"/>
              <w:suppressAutoHyphens/>
              <w:autoSpaceDE/>
              <w:autoSpaceDN/>
              <w:adjustRightInd/>
              <w:ind w:firstLine="252"/>
              <w:rPr>
                <w:i/>
                <w:sz w:val="24"/>
                <w:szCs w:val="24"/>
              </w:rPr>
            </w:pPr>
            <w:r w:rsidRPr="006536AD">
              <w:rPr>
                <w:i/>
                <w:sz w:val="24"/>
                <w:szCs w:val="24"/>
              </w:rPr>
              <w:t>Princeton University and Mpala Research Center</w:t>
            </w:r>
          </w:p>
          <w:p w14:paraId="436C201D" w14:textId="77777777" w:rsidR="0090303A" w:rsidRPr="006536AD" w:rsidRDefault="0090303A" w:rsidP="00BE10EC">
            <w:pPr>
              <w:widowControl w:val="0"/>
              <w:suppressAutoHyphens/>
              <w:autoSpaceDE/>
              <w:autoSpaceDN/>
              <w:adjustRightInd/>
              <w:ind w:firstLine="252"/>
              <w:rPr>
                <w:i/>
                <w:sz w:val="24"/>
                <w:szCs w:val="24"/>
              </w:rPr>
            </w:pPr>
            <w:r w:rsidRPr="006536AD">
              <w:rPr>
                <w:i/>
                <w:sz w:val="24"/>
                <w:szCs w:val="24"/>
              </w:rPr>
              <w:t>Supervisor: Dan Rubenstein, PhD</w:t>
            </w:r>
          </w:p>
          <w:p w14:paraId="2618D380" w14:textId="77777777" w:rsidR="0090303A" w:rsidRPr="006536AD" w:rsidRDefault="0090303A" w:rsidP="00BE10EC">
            <w:pPr>
              <w:ind w:left="612"/>
              <w:rPr>
                <w:sz w:val="24"/>
                <w:szCs w:val="24"/>
              </w:rPr>
            </w:pPr>
            <w:r w:rsidRPr="006536AD">
              <w:rPr>
                <w:sz w:val="24"/>
                <w:szCs w:val="24"/>
              </w:rPr>
              <w:t>Conducted field research to determine how the livestock grazing affects the behavior of zebras.  Field experience included radio-tracking collared zebras, and conducting behavioral research.</w:t>
            </w:r>
          </w:p>
          <w:p w14:paraId="21769C9C" w14:textId="77777777" w:rsidR="0090303A" w:rsidRPr="006536AD" w:rsidRDefault="0090303A" w:rsidP="00BE10EC">
            <w:pPr>
              <w:ind w:left="72"/>
              <w:rPr>
                <w:sz w:val="24"/>
                <w:szCs w:val="24"/>
              </w:rPr>
            </w:pPr>
          </w:p>
        </w:tc>
        <w:tc>
          <w:tcPr>
            <w:tcW w:w="1638" w:type="dxa"/>
          </w:tcPr>
          <w:p w14:paraId="5E62CE9B" w14:textId="77777777" w:rsidR="0090303A" w:rsidRPr="006536AD" w:rsidRDefault="0090303A" w:rsidP="00BE10EC">
            <w:pPr>
              <w:jc w:val="right"/>
              <w:rPr>
                <w:sz w:val="24"/>
                <w:szCs w:val="24"/>
              </w:rPr>
            </w:pPr>
            <w:r w:rsidRPr="006536AD">
              <w:rPr>
                <w:sz w:val="24"/>
                <w:szCs w:val="24"/>
              </w:rPr>
              <w:t>Mpala Kenya</w:t>
            </w:r>
          </w:p>
          <w:p w14:paraId="0F9D0A85" w14:textId="77777777" w:rsidR="0090303A" w:rsidRPr="006536AD" w:rsidRDefault="0090303A" w:rsidP="00BE10EC">
            <w:pPr>
              <w:jc w:val="right"/>
              <w:rPr>
                <w:sz w:val="24"/>
                <w:szCs w:val="24"/>
              </w:rPr>
            </w:pPr>
            <w:r w:rsidRPr="006536AD">
              <w:rPr>
                <w:sz w:val="24"/>
                <w:szCs w:val="24"/>
              </w:rPr>
              <w:t>Summer 2002</w:t>
            </w:r>
          </w:p>
        </w:tc>
      </w:tr>
      <w:tr w:rsidR="0090303A" w:rsidRPr="006536AD" w14:paraId="4343DEFC" w14:textId="77777777" w:rsidTr="00021F2C">
        <w:tc>
          <w:tcPr>
            <w:tcW w:w="8010" w:type="dxa"/>
          </w:tcPr>
          <w:p w14:paraId="78132379" w14:textId="77777777" w:rsidR="0090303A" w:rsidRPr="006536AD" w:rsidRDefault="0090303A" w:rsidP="00BE10EC">
            <w:pPr>
              <w:widowControl w:val="0"/>
              <w:numPr>
                <w:ilvl w:val="0"/>
                <w:numId w:val="9"/>
              </w:numPr>
              <w:suppressAutoHyphens/>
              <w:autoSpaceDE/>
              <w:autoSpaceDN/>
              <w:adjustRightInd/>
              <w:rPr>
                <w:b/>
                <w:sz w:val="24"/>
                <w:szCs w:val="24"/>
              </w:rPr>
            </w:pPr>
            <w:r w:rsidRPr="006536AD">
              <w:rPr>
                <w:b/>
                <w:sz w:val="24"/>
                <w:szCs w:val="24"/>
              </w:rPr>
              <w:t>Ocelot Research</w:t>
            </w:r>
          </w:p>
          <w:p w14:paraId="1144D5F1" w14:textId="77777777" w:rsidR="0090303A" w:rsidRPr="006536AD" w:rsidRDefault="0090303A" w:rsidP="00BE10EC">
            <w:pPr>
              <w:widowControl w:val="0"/>
              <w:suppressAutoHyphens/>
              <w:autoSpaceDE/>
              <w:autoSpaceDN/>
              <w:adjustRightInd/>
              <w:ind w:left="432" w:hanging="180"/>
              <w:rPr>
                <w:i/>
                <w:sz w:val="24"/>
                <w:szCs w:val="24"/>
              </w:rPr>
            </w:pPr>
            <w:r w:rsidRPr="006536AD">
              <w:rPr>
                <w:i/>
                <w:sz w:val="24"/>
                <w:szCs w:val="24"/>
              </w:rPr>
              <w:t>Princeton University, Smithsonian Tropical Research Institute and New York State Museum</w:t>
            </w:r>
          </w:p>
          <w:p w14:paraId="18D03121" w14:textId="77777777" w:rsidR="0090303A" w:rsidRPr="006536AD" w:rsidRDefault="0090303A" w:rsidP="00BE10EC">
            <w:pPr>
              <w:widowControl w:val="0"/>
              <w:suppressAutoHyphens/>
              <w:autoSpaceDE/>
              <w:autoSpaceDN/>
              <w:adjustRightInd/>
              <w:ind w:left="252"/>
              <w:rPr>
                <w:i/>
                <w:sz w:val="24"/>
                <w:szCs w:val="24"/>
              </w:rPr>
            </w:pPr>
            <w:r w:rsidRPr="006536AD">
              <w:rPr>
                <w:i/>
                <w:sz w:val="24"/>
                <w:szCs w:val="24"/>
              </w:rPr>
              <w:t>Supervisor: Roland Kays PhD, Martin Wilkelski PhD</w:t>
            </w:r>
          </w:p>
          <w:p w14:paraId="05F989C5" w14:textId="77777777" w:rsidR="0090303A" w:rsidRPr="006536AD" w:rsidRDefault="0090303A" w:rsidP="00BE10EC">
            <w:pPr>
              <w:ind w:left="612"/>
              <w:rPr>
                <w:sz w:val="24"/>
                <w:szCs w:val="24"/>
              </w:rPr>
            </w:pPr>
            <w:r w:rsidRPr="006536AD">
              <w:rPr>
                <w:sz w:val="24"/>
                <w:szCs w:val="24"/>
              </w:rPr>
              <w:t>Monitored trap lines, monitored ocelots during anesthesia, radio-tracked ocelots.</w:t>
            </w:r>
          </w:p>
        </w:tc>
        <w:tc>
          <w:tcPr>
            <w:tcW w:w="1638" w:type="dxa"/>
          </w:tcPr>
          <w:p w14:paraId="512708AE" w14:textId="77777777" w:rsidR="0090303A" w:rsidRPr="006536AD" w:rsidRDefault="0090303A" w:rsidP="00BE10EC">
            <w:pPr>
              <w:jc w:val="right"/>
              <w:rPr>
                <w:sz w:val="24"/>
                <w:szCs w:val="24"/>
              </w:rPr>
            </w:pPr>
            <w:r w:rsidRPr="006536AD">
              <w:rPr>
                <w:sz w:val="24"/>
                <w:szCs w:val="24"/>
              </w:rPr>
              <w:t>BCI, Panama</w:t>
            </w:r>
          </w:p>
          <w:p w14:paraId="6184EB4D" w14:textId="77777777" w:rsidR="0090303A" w:rsidRPr="006536AD" w:rsidRDefault="0090303A" w:rsidP="00BE10EC">
            <w:pPr>
              <w:jc w:val="right"/>
              <w:rPr>
                <w:sz w:val="24"/>
                <w:szCs w:val="24"/>
              </w:rPr>
            </w:pPr>
            <w:r w:rsidRPr="006536AD">
              <w:rPr>
                <w:sz w:val="24"/>
                <w:szCs w:val="24"/>
              </w:rPr>
              <w:t>3/2002</w:t>
            </w:r>
          </w:p>
        </w:tc>
      </w:tr>
    </w:tbl>
    <w:p w14:paraId="1DCE469C" w14:textId="77777777" w:rsidR="008A7AEA" w:rsidRPr="006536AD" w:rsidRDefault="008A7AEA" w:rsidP="00304495">
      <w:pPr>
        <w:ind w:hanging="540"/>
        <w:outlineLvl w:val="0"/>
        <w:rPr>
          <w:b/>
          <w:sz w:val="24"/>
          <w:szCs w:val="24"/>
        </w:rPr>
      </w:pPr>
    </w:p>
    <w:p w14:paraId="0D779914" w14:textId="77777777" w:rsidR="008C122D" w:rsidRPr="006536AD" w:rsidRDefault="008C122D" w:rsidP="002B7610">
      <w:pPr>
        <w:rPr>
          <w:sz w:val="24"/>
          <w:szCs w:val="24"/>
        </w:rPr>
      </w:pPr>
    </w:p>
    <w:p w14:paraId="403855E7" w14:textId="77777777" w:rsidR="00917068" w:rsidRPr="006536AD" w:rsidRDefault="00917068" w:rsidP="00304495">
      <w:pPr>
        <w:ind w:hanging="540"/>
        <w:outlineLvl w:val="0"/>
        <w:rPr>
          <w:b/>
          <w:sz w:val="24"/>
          <w:szCs w:val="24"/>
        </w:rPr>
      </w:pPr>
      <w:r w:rsidRPr="006536AD">
        <w:rPr>
          <w:b/>
          <w:sz w:val="24"/>
          <w:szCs w:val="24"/>
        </w:rPr>
        <w:t>PUBLICATIONS:</w:t>
      </w:r>
    </w:p>
    <w:tbl>
      <w:tblPr>
        <w:tblW w:w="0" w:type="auto"/>
        <w:tblLook w:val="01E0" w:firstRow="1" w:lastRow="1" w:firstColumn="1" w:lastColumn="1" w:noHBand="0" w:noVBand="0"/>
      </w:tblPr>
      <w:tblGrid>
        <w:gridCol w:w="8760"/>
        <w:gridCol w:w="816"/>
      </w:tblGrid>
      <w:tr w:rsidR="004A6DB2" w:rsidRPr="006536AD" w14:paraId="6D2FBAF4" w14:textId="77777777" w:rsidTr="00F9047A">
        <w:tc>
          <w:tcPr>
            <w:tcW w:w="8837" w:type="dxa"/>
          </w:tcPr>
          <w:p w14:paraId="431A2C91" w14:textId="1910CF98" w:rsidR="004A6DB2" w:rsidRPr="006536AD" w:rsidRDefault="004A6DB2" w:rsidP="00971E96">
            <w:pPr>
              <w:spacing w:before="120"/>
              <w:ind w:left="274" w:hanging="274"/>
              <w:rPr>
                <w:b/>
                <w:sz w:val="24"/>
                <w:szCs w:val="24"/>
              </w:rPr>
            </w:pPr>
            <w:r w:rsidRPr="006536AD">
              <w:rPr>
                <w:sz w:val="24"/>
                <w:szCs w:val="24"/>
              </w:rPr>
              <w:t>Aguirre E, Navarrete-Macias I, Liang E, Aguirre L, Galarza I, Moya I, Zambrana</w:t>
            </w:r>
            <w:r w:rsidR="00E0135A" w:rsidRPr="006536AD">
              <w:rPr>
                <w:sz w:val="24"/>
                <w:szCs w:val="24"/>
              </w:rPr>
              <w:t>-Torrelio</w:t>
            </w:r>
            <w:r w:rsidRPr="006536AD">
              <w:rPr>
                <w:sz w:val="24"/>
                <w:szCs w:val="24"/>
              </w:rPr>
              <w:t xml:space="preserve"> C, </w:t>
            </w:r>
            <w:r w:rsidRPr="006536AD">
              <w:rPr>
                <w:sz w:val="24"/>
                <w:szCs w:val="24"/>
                <w:u w:val="single"/>
              </w:rPr>
              <w:t>Rostal MK</w:t>
            </w:r>
            <w:r w:rsidRPr="006536AD">
              <w:rPr>
                <w:sz w:val="24"/>
                <w:szCs w:val="24"/>
              </w:rPr>
              <w:t xml:space="preserve">, Anthony SJ, Iniguez, V. (In Prep) Coronaviruses, </w:t>
            </w:r>
            <w:r w:rsidRPr="006536AD">
              <w:rPr>
                <w:sz w:val="24"/>
                <w:szCs w:val="24"/>
              </w:rPr>
              <w:lastRenderedPageBreak/>
              <w:t xml:space="preserve">Hantaviruses and Paramyxoviruses in Bats from Bolivia </w:t>
            </w:r>
            <w:r w:rsidRPr="006536AD">
              <w:rPr>
                <w:b/>
                <w:sz w:val="24"/>
                <w:szCs w:val="24"/>
              </w:rPr>
              <w:t>Journal of Wildlife Diseases</w:t>
            </w:r>
          </w:p>
        </w:tc>
        <w:tc>
          <w:tcPr>
            <w:tcW w:w="739" w:type="dxa"/>
          </w:tcPr>
          <w:p w14:paraId="5E2C8679" w14:textId="0C977A16" w:rsidR="004A6DB2" w:rsidRPr="006536AD" w:rsidRDefault="004A6DB2" w:rsidP="00BA2BB9">
            <w:pPr>
              <w:rPr>
                <w:sz w:val="24"/>
                <w:szCs w:val="24"/>
              </w:rPr>
            </w:pPr>
            <w:r w:rsidRPr="006536AD">
              <w:rPr>
                <w:sz w:val="24"/>
                <w:szCs w:val="24"/>
              </w:rPr>
              <w:lastRenderedPageBreak/>
              <w:t>2016*</w:t>
            </w:r>
          </w:p>
        </w:tc>
      </w:tr>
      <w:tr w:rsidR="00BB5E79" w:rsidRPr="006536AD" w14:paraId="7E867745" w14:textId="77777777" w:rsidTr="00F9047A">
        <w:tc>
          <w:tcPr>
            <w:tcW w:w="8837" w:type="dxa"/>
          </w:tcPr>
          <w:p w14:paraId="11DE3A50" w14:textId="7D2DF8FC" w:rsidR="00BB5E79" w:rsidRPr="006536AD" w:rsidRDefault="00BB5E79" w:rsidP="00971E96">
            <w:pPr>
              <w:spacing w:before="120"/>
              <w:ind w:left="274" w:hanging="274"/>
              <w:rPr>
                <w:b/>
                <w:sz w:val="24"/>
                <w:szCs w:val="24"/>
              </w:rPr>
            </w:pPr>
            <w:r w:rsidRPr="006536AD">
              <w:rPr>
                <w:sz w:val="24"/>
                <w:szCs w:val="24"/>
              </w:rPr>
              <w:lastRenderedPageBreak/>
              <w:t xml:space="preserve">Murray K, Zambrana C, Loh, EL, </w:t>
            </w:r>
            <w:r w:rsidRPr="006536AD">
              <w:rPr>
                <w:sz w:val="24"/>
                <w:szCs w:val="24"/>
                <w:u w:val="single"/>
              </w:rPr>
              <w:t>Rostal MK</w:t>
            </w:r>
            <w:r w:rsidRPr="006536AD">
              <w:rPr>
                <w:sz w:val="24"/>
                <w:szCs w:val="24"/>
              </w:rPr>
              <w:t xml:space="preserve">, ????? Kreuder-Johnson C, Mazet J, Daszak P (In Prep) A framework for understanding the risk of viral spillover from wildlife to humans due to land-use change </w:t>
            </w:r>
            <w:r w:rsidRPr="006536AD">
              <w:rPr>
                <w:b/>
                <w:sz w:val="24"/>
                <w:szCs w:val="24"/>
              </w:rPr>
              <w:t>Nature</w:t>
            </w:r>
          </w:p>
        </w:tc>
        <w:tc>
          <w:tcPr>
            <w:tcW w:w="739" w:type="dxa"/>
          </w:tcPr>
          <w:p w14:paraId="156FD68C" w14:textId="4A321C4E" w:rsidR="00BB5E79" w:rsidRPr="006536AD" w:rsidRDefault="00DE6F55" w:rsidP="00BA2BB9">
            <w:pPr>
              <w:rPr>
                <w:sz w:val="24"/>
                <w:szCs w:val="24"/>
              </w:rPr>
            </w:pPr>
            <w:r w:rsidRPr="006536AD">
              <w:rPr>
                <w:sz w:val="24"/>
                <w:szCs w:val="24"/>
              </w:rPr>
              <w:t>2016</w:t>
            </w:r>
            <w:r w:rsidR="00BB5E79" w:rsidRPr="006536AD">
              <w:rPr>
                <w:sz w:val="24"/>
                <w:szCs w:val="24"/>
              </w:rPr>
              <w:t>*</w:t>
            </w:r>
          </w:p>
        </w:tc>
      </w:tr>
      <w:tr w:rsidR="00BB5E79" w:rsidRPr="006536AD" w14:paraId="489D60A4" w14:textId="77777777" w:rsidTr="00F9047A">
        <w:tc>
          <w:tcPr>
            <w:tcW w:w="8837" w:type="dxa"/>
          </w:tcPr>
          <w:p w14:paraId="05A90370" w14:textId="1D2EAC17" w:rsidR="00BB5E79" w:rsidRPr="006536AD" w:rsidRDefault="00BB5E79" w:rsidP="002105FE">
            <w:pPr>
              <w:spacing w:before="120"/>
              <w:ind w:left="274" w:hanging="274"/>
              <w:rPr>
                <w:b/>
                <w:sz w:val="24"/>
                <w:szCs w:val="24"/>
              </w:rPr>
            </w:pPr>
            <w:r w:rsidRPr="006536AD">
              <w:rPr>
                <w:sz w:val="24"/>
                <w:szCs w:val="24"/>
              </w:rPr>
              <w:t xml:space="preserve">Romero-Solorio M, Campos AC, Rostal M, Durigon E (In Prep) First reported case of a hantavirus found in </w:t>
            </w:r>
            <w:r w:rsidRPr="006536AD">
              <w:rPr>
                <w:i/>
                <w:sz w:val="24"/>
                <w:szCs w:val="24"/>
              </w:rPr>
              <w:t xml:space="preserve">Saguinus bicolor </w:t>
            </w:r>
            <w:r w:rsidRPr="006536AD">
              <w:rPr>
                <w:sz w:val="24"/>
                <w:szCs w:val="24"/>
              </w:rPr>
              <w:t xml:space="preserve">in Brazil. </w:t>
            </w:r>
            <w:r w:rsidRPr="006536AD">
              <w:rPr>
                <w:b/>
                <w:sz w:val="24"/>
                <w:szCs w:val="24"/>
              </w:rPr>
              <w:t>Journal of Wildlife Diseases</w:t>
            </w:r>
          </w:p>
        </w:tc>
        <w:tc>
          <w:tcPr>
            <w:tcW w:w="739" w:type="dxa"/>
          </w:tcPr>
          <w:p w14:paraId="3FF58288" w14:textId="3C806261" w:rsidR="00BB5E79" w:rsidRPr="006536AD" w:rsidRDefault="00DE6F55" w:rsidP="00BA2BB9">
            <w:pPr>
              <w:rPr>
                <w:sz w:val="24"/>
                <w:szCs w:val="24"/>
              </w:rPr>
            </w:pPr>
            <w:r w:rsidRPr="006536AD">
              <w:rPr>
                <w:sz w:val="24"/>
                <w:szCs w:val="24"/>
              </w:rPr>
              <w:t>2016</w:t>
            </w:r>
            <w:r w:rsidR="00BB5E79" w:rsidRPr="006536AD">
              <w:rPr>
                <w:sz w:val="24"/>
                <w:szCs w:val="24"/>
              </w:rPr>
              <w:t>*</w:t>
            </w:r>
          </w:p>
        </w:tc>
      </w:tr>
      <w:tr w:rsidR="00BB5E79" w:rsidRPr="006536AD" w14:paraId="62F10E9E" w14:textId="77777777" w:rsidTr="00B65608">
        <w:tc>
          <w:tcPr>
            <w:tcW w:w="8837" w:type="dxa"/>
          </w:tcPr>
          <w:p w14:paraId="1E26F17E" w14:textId="77777777" w:rsidR="00BB5E79" w:rsidRPr="006536AD" w:rsidRDefault="00BB5E79" w:rsidP="00B65608">
            <w:pPr>
              <w:spacing w:before="120"/>
              <w:ind w:left="274" w:hanging="274"/>
              <w:rPr>
                <w:b/>
                <w:sz w:val="24"/>
                <w:szCs w:val="24"/>
              </w:rPr>
            </w:pPr>
            <w:r w:rsidRPr="006536AD">
              <w:rPr>
                <w:sz w:val="24"/>
                <w:szCs w:val="24"/>
              </w:rPr>
              <w:t xml:space="preserve">Daszak P, </w:t>
            </w:r>
            <w:r w:rsidRPr="006536AD">
              <w:rPr>
                <w:sz w:val="24"/>
                <w:szCs w:val="24"/>
                <w:u w:val="single"/>
              </w:rPr>
              <w:t>Rostal MK</w:t>
            </w:r>
            <w:r w:rsidRPr="006536AD">
              <w:rPr>
                <w:sz w:val="24"/>
                <w:szCs w:val="24"/>
              </w:rPr>
              <w:t xml:space="preserve">, Ball S, Greenwood A, Lepoz J, Jeggo D, Robert N, Allchurch A, Chhun N, Thomasson A. (In Prep) Atoxoplasmosis or </w:t>
            </w:r>
            <w:r w:rsidRPr="006536AD">
              <w:rPr>
                <w:i/>
                <w:sz w:val="24"/>
                <w:szCs w:val="24"/>
              </w:rPr>
              <w:t>Isospora sp</w:t>
            </w:r>
            <w:r w:rsidRPr="006536AD">
              <w:rPr>
                <w:sz w:val="24"/>
                <w:szCs w:val="24"/>
              </w:rPr>
              <w:t>. (Apicomplexa: eimeriidae) within the UK Captive Breeding Program for the Bali mynah (</w:t>
            </w:r>
            <w:r w:rsidRPr="006536AD">
              <w:rPr>
                <w:i/>
                <w:sz w:val="24"/>
                <w:szCs w:val="24"/>
              </w:rPr>
              <w:t>Leucopsar rothschildi</w:t>
            </w:r>
            <w:r w:rsidRPr="006536AD">
              <w:rPr>
                <w:sz w:val="24"/>
                <w:szCs w:val="24"/>
              </w:rPr>
              <w:t xml:space="preserve">) </w:t>
            </w:r>
            <w:r w:rsidRPr="006536AD">
              <w:rPr>
                <w:b/>
                <w:sz w:val="24"/>
                <w:szCs w:val="24"/>
              </w:rPr>
              <w:t>Veterinary Parasitology</w:t>
            </w:r>
            <w:r w:rsidRPr="006536AD">
              <w:rPr>
                <w:sz w:val="24"/>
                <w:szCs w:val="24"/>
              </w:rPr>
              <w:t>.</w:t>
            </w:r>
          </w:p>
        </w:tc>
        <w:tc>
          <w:tcPr>
            <w:tcW w:w="739" w:type="dxa"/>
          </w:tcPr>
          <w:p w14:paraId="570B2E03" w14:textId="6119A590" w:rsidR="00BB5E79" w:rsidRPr="006536AD" w:rsidRDefault="00E0135A" w:rsidP="00B65608">
            <w:pPr>
              <w:rPr>
                <w:sz w:val="24"/>
                <w:szCs w:val="24"/>
              </w:rPr>
            </w:pPr>
            <w:r w:rsidRPr="006536AD">
              <w:rPr>
                <w:sz w:val="24"/>
                <w:szCs w:val="24"/>
              </w:rPr>
              <w:t>2016</w:t>
            </w:r>
            <w:r w:rsidR="00BB5E79" w:rsidRPr="006536AD">
              <w:rPr>
                <w:sz w:val="24"/>
                <w:szCs w:val="24"/>
              </w:rPr>
              <w:t>*</w:t>
            </w:r>
          </w:p>
        </w:tc>
      </w:tr>
      <w:tr w:rsidR="00E0135A" w:rsidRPr="006536AD" w14:paraId="6336CF40" w14:textId="77777777" w:rsidTr="00E0135A">
        <w:tc>
          <w:tcPr>
            <w:tcW w:w="8837" w:type="dxa"/>
          </w:tcPr>
          <w:p w14:paraId="2F532782" w14:textId="77777777" w:rsidR="00E0135A" w:rsidRPr="006536AD" w:rsidRDefault="00E0135A" w:rsidP="00E0135A">
            <w:pPr>
              <w:spacing w:before="120"/>
              <w:ind w:left="274" w:hanging="274"/>
              <w:rPr>
                <w:b/>
                <w:sz w:val="24"/>
                <w:szCs w:val="24"/>
              </w:rPr>
            </w:pPr>
            <w:r w:rsidRPr="006536AD">
              <w:rPr>
                <w:sz w:val="24"/>
                <w:szCs w:val="24"/>
              </w:rPr>
              <w:t xml:space="preserve">Hosseini P, </w:t>
            </w:r>
            <w:r w:rsidRPr="006536AD">
              <w:rPr>
                <w:sz w:val="24"/>
                <w:szCs w:val="24"/>
                <w:u w:val="single"/>
              </w:rPr>
              <w:t xml:space="preserve">Rostal MK, </w:t>
            </w:r>
            <w:r w:rsidRPr="006536AD">
              <w:rPr>
                <w:sz w:val="24"/>
                <w:szCs w:val="24"/>
              </w:rPr>
              <w:t xml:space="preserve">Anyamba A, Paweska J, Karesh WB (In Prep) Modeling RVFV dynamics in response to host immunity in a ruminant community </w:t>
            </w:r>
            <w:r w:rsidRPr="006536AD">
              <w:rPr>
                <w:b/>
                <w:sz w:val="24"/>
                <w:szCs w:val="24"/>
              </w:rPr>
              <w:t xml:space="preserve"> PLoS Pathogens</w:t>
            </w:r>
          </w:p>
        </w:tc>
        <w:tc>
          <w:tcPr>
            <w:tcW w:w="739" w:type="dxa"/>
          </w:tcPr>
          <w:p w14:paraId="241F6372" w14:textId="77777777" w:rsidR="00E0135A" w:rsidRPr="006536AD" w:rsidRDefault="00E0135A" w:rsidP="00E0135A">
            <w:pPr>
              <w:rPr>
                <w:sz w:val="24"/>
                <w:szCs w:val="24"/>
              </w:rPr>
            </w:pPr>
            <w:r w:rsidRPr="006536AD">
              <w:rPr>
                <w:sz w:val="24"/>
                <w:szCs w:val="24"/>
              </w:rPr>
              <w:t>2015*</w:t>
            </w:r>
          </w:p>
        </w:tc>
      </w:tr>
      <w:tr w:rsidR="00E0135A" w:rsidRPr="006536AD" w14:paraId="4B9C9F7B" w14:textId="77777777" w:rsidTr="00E0135A">
        <w:tc>
          <w:tcPr>
            <w:tcW w:w="8837" w:type="dxa"/>
          </w:tcPr>
          <w:p w14:paraId="55BBB19C" w14:textId="77777777" w:rsidR="00E0135A" w:rsidRPr="006536AD" w:rsidRDefault="00E0135A" w:rsidP="00E0135A">
            <w:pPr>
              <w:spacing w:before="120"/>
              <w:ind w:left="274" w:hanging="274"/>
              <w:rPr>
                <w:b/>
                <w:sz w:val="24"/>
                <w:szCs w:val="24"/>
              </w:rPr>
            </w:pPr>
            <w:r w:rsidRPr="006536AD">
              <w:rPr>
                <w:sz w:val="24"/>
                <w:szCs w:val="24"/>
              </w:rPr>
              <w:t xml:space="preserve">Tao Y, Hosseini P, </w:t>
            </w:r>
            <w:r w:rsidRPr="006536AD">
              <w:rPr>
                <w:sz w:val="24"/>
                <w:szCs w:val="24"/>
                <w:u w:val="single"/>
              </w:rPr>
              <w:t>Rostal MK</w:t>
            </w:r>
            <w:r w:rsidRPr="006536AD">
              <w:rPr>
                <w:sz w:val="24"/>
                <w:szCs w:val="24"/>
              </w:rPr>
              <w:t>, Kemp A, Hastings A (In Prep) The effects of animal movement on RVFV dynamics</w:t>
            </w:r>
            <w:r w:rsidRPr="006536AD">
              <w:rPr>
                <w:b/>
                <w:sz w:val="24"/>
                <w:szCs w:val="24"/>
              </w:rPr>
              <w:t xml:space="preserve"> PLoS Pathogens</w:t>
            </w:r>
          </w:p>
        </w:tc>
        <w:tc>
          <w:tcPr>
            <w:tcW w:w="739" w:type="dxa"/>
          </w:tcPr>
          <w:p w14:paraId="1C999959" w14:textId="77777777" w:rsidR="00E0135A" w:rsidRPr="006536AD" w:rsidRDefault="00E0135A" w:rsidP="00E0135A">
            <w:pPr>
              <w:rPr>
                <w:sz w:val="24"/>
                <w:szCs w:val="24"/>
              </w:rPr>
            </w:pPr>
            <w:r w:rsidRPr="006536AD">
              <w:rPr>
                <w:sz w:val="24"/>
                <w:szCs w:val="24"/>
              </w:rPr>
              <w:t>2015*</w:t>
            </w:r>
          </w:p>
        </w:tc>
      </w:tr>
      <w:tr w:rsidR="00E0135A" w:rsidRPr="006536AD" w14:paraId="6D4558CC" w14:textId="77777777" w:rsidTr="00E0135A">
        <w:tc>
          <w:tcPr>
            <w:tcW w:w="8837" w:type="dxa"/>
          </w:tcPr>
          <w:p w14:paraId="6299DF77" w14:textId="21B82376" w:rsidR="00E0135A" w:rsidRPr="006536AD" w:rsidRDefault="00E0135A" w:rsidP="00E0135A">
            <w:pPr>
              <w:spacing w:before="120"/>
              <w:ind w:left="360" w:hanging="360"/>
              <w:rPr>
                <w:b/>
                <w:sz w:val="24"/>
                <w:szCs w:val="24"/>
              </w:rPr>
            </w:pPr>
            <w:r w:rsidRPr="006536AD">
              <w:rPr>
                <w:sz w:val="24"/>
                <w:szCs w:val="24"/>
              </w:rPr>
              <w:t xml:space="preserve">White A, Zambrana-Torrelio C, Allan C, </w:t>
            </w:r>
            <w:r w:rsidRPr="006536AD">
              <w:rPr>
                <w:sz w:val="24"/>
                <w:szCs w:val="24"/>
                <w:u w:val="single"/>
              </w:rPr>
              <w:t>Rostal MK</w:t>
            </w:r>
            <w:r w:rsidRPr="006536AD">
              <w:rPr>
                <w:sz w:val="24"/>
                <w:szCs w:val="24"/>
              </w:rPr>
              <w:t xml:space="preserve">, Daszak P, Karesh WB. (In Prep) Hotspots of Canine Leptospirosis in the United States </w:t>
            </w:r>
            <w:r w:rsidRPr="006536AD">
              <w:rPr>
                <w:b/>
                <w:sz w:val="24"/>
                <w:szCs w:val="24"/>
              </w:rPr>
              <w:t>JAVMA</w:t>
            </w:r>
          </w:p>
        </w:tc>
        <w:tc>
          <w:tcPr>
            <w:tcW w:w="739" w:type="dxa"/>
          </w:tcPr>
          <w:p w14:paraId="441ED104" w14:textId="30352B8D" w:rsidR="00E0135A" w:rsidRPr="006536AD" w:rsidRDefault="00E0135A" w:rsidP="00E0135A">
            <w:pPr>
              <w:rPr>
                <w:sz w:val="24"/>
                <w:szCs w:val="24"/>
              </w:rPr>
            </w:pPr>
            <w:r w:rsidRPr="006536AD">
              <w:rPr>
                <w:sz w:val="24"/>
                <w:szCs w:val="24"/>
              </w:rPr>
              <w:t>2015*</w:t>
            </w:r>
          </w:p>
        </w:tc>
      </w:tr>
      <w:tr w:rsidR="00E0135A" w:rsidRPr="006536AD" w14:paraId="4926E52D" w14:textId="77777777" w:rsidTr="00E0135A">
        <w:tc>
          <w:tcPr>
            <w:tcW w:w="8837" w:type="dxa"/>
          </w:tcPr>
          <w:p w14:paraId="44882A7C" w14:textId="77777777" w:rsidR="00E0135A" w:rsidRPr="006536AD" w:rsidRDefault="00E0135A" w:rsidP="00E0135A">
            <w:pPr>
              <w:spacing w:before="120"/>
              <w:ind w:left="360" w:hanging="360"/>
              <w:rPr>
                <w:sz w:val="24"/>
                <w:szCs w:val="24"/>
              </w:rPr>
            </w:pPr>
            <w:r w:rsidRPr="006536AD">
              <w:rPr>
                <w:sz w:val="24"/>
                <w:szCs w:val="24"/>
              </w:rPr>
              <w:t xml:space="preserve">Sotomayor-Bonilla J, Chaves A, Álvarez-Mendizábal P, Rico-Chávez O, Ibáñez-Bernal S, </w:t>
            </w:r>
            <w:r w:rsidRPr="006536AD">
              <w:rPr>
                <w:sz w:val="24"/>
                <w:szCs w:val="24"/>
                <w:u w:val="single"/>
              </w:rPr>
              <w:t>Rostal MK</w:t>
            </w:r>
            <w:r w:rsidRPr="006536AD">
              <w:rPr>
                <w:sz w:val="24"/>
                <w:szCs w:val="24"/>
              </w:rPr>
              <w:t xml:space="preserve">, Ojeda-Flores R, Barbachano-Guerrero A, Gutiérrez-Espeleta G, Aguirre AA, Daszak P, Suzán G (Resubmitted) Sympatric vectors and mammalian hosts of arboviruses in Southern Mexico </w:t>
            </w:r>
            <w:r w:rsidRPr="006536AD">
              <w:rPr>
                <w:b/>
                <w:sz w:val="24"/>
                <w:szCs w:val="24"/>
              </w:rPr>
              <w:t>Vector-Borne and Zoonotic Diseases</w:t>
            </w:r>
          </w:p>
        </w:tc>
        <w:tc>
          <w:tcPr>
            <w:tcW w:w="739" w:type="dxa"/>
          </w:tcPr>
          <w:p w14:paraId="36D29EE7" w14:textId="77777777" w:rsidR="00E0135A" w:rsidRPr="006536AD" w:rsidRDefault="00E0135A" w:rsidP="00E0135A">
            <w:pPr>
              <w:rPr>
                <w:sz w:val="24"/>
                <w:szCs w:val="24"/>
              </w:rPr>
            </w:pPr>
            <w:r w:rsidRPr="006536AD">
              <w:rPr>
                <w:sz w:val="24"/>
                <w:szCs w:val="24"/>
              </w:rPr>
              <w:t>2015*</w:t>
            </w:r>
          </w:p>
        </w:tc>
      </w:tr>
      <w:tr w:rsidR="00E0135A" w:rsidRPr="006536AD" w14:paraId="216E7D4E" w14:textId="77777777" w:rsidTr="00E0135A">
        <w:tc>
          <w:tcPr>
            <w:tcW w:w="8837" w:type="dxa"/>
          </w:tcPr>
          <w:p w14:paraId="1E5B4FFA" w14:textId="77777777" w:rsidR="00E0135A" w:rsidRPr="006536AD" w:rsidRDefault="00E0135A" w:rsidP="00E0135A">
            <w:pPr>
              <w:spacing w:before="120"/>
              <w:ind w:left="360" w:hanging="360"/>
              <w:rPr>
                <w:sz w:val="24"/>
                <w:szCs w:val="24"/>
              </w:rPr>
            </w:pPr>
            <w:r w:rsidRPr="006536AD">
              <w:rPr>
                <w:sz w:val="24"/>
                <w:szCs w:val="24"/>
                <w:u w:val="single"/>
              </w:rPr>
              <w:t>Anthony, SJ</w:t>
            </w:r>
            <w:r w:rsidRPr="006536AD">
              <w:rPr>
                <w:sz w:val="24"/>
                <w:szCs w:val="24"/>
              </w:rPr>
              <w:t xml:space="preserve">; Islam, A; Johnson, C; Navarrete-Macias, I; Liang, E; Jain, K; Hitchens, PL; Che, X; Soloyvov, A; Hicks, AL; </w:t>
            </w:r>
            <w:r w:rsidRPr="006536AD">
              <w:rPr>
                <w:sz w:val="24"/>
                <w:szCs w:val="24"/>
                <w:u w:val="single"/>
              </w:rPr>
              <w:t>Ojeda-Flores</w:t>
            </w:r>
            <w:r w:rsidRPr="006536AD">
              <w:rPr>
                <w:sz w:val="24"/>
                <w:szCs w:val="24"/>
              </w:rPr>
              <w:t xml:space="preserve">, R; Ulrich, W; </w:t>
            </w:r>
            <w:r w:rsidRPr="006536AD">
              <w:rPr>
                <w:b/>
                <w:sz w:val="24"/>
                <w:szCs w:val="24"/>
              </w:rPr>
              <w:t>Rostal, MK</w:t>
            </w:r>
            <w:r w:rsidRPr="006536AD">
              <w:rPr>
                <w:sz w:val="24"/>
                <w:szCs w:val="24"/>
              </w:rPr>
              <w:t xml:space="preserve">, Epstein, JH; Petrosov, A; Garcia, J; Haider, N; Wolfe, N; Goldstein, T; Morse, SS; Rahman, M; Mazet, J; Daszak, P; Lipkin, W.I.  (In Review) Predictable patterns in viral diversity </w:t>
            </w:r>
            <w:r w:rsidRPr="006536AD">
              <w:rPr>
                <w:b/>
                <w:sz w:val="24"/>
                <w:szCs w:val="24"/>
              </w:rPr>
              <w:t>Nature Communications</w:t>
            </w:r>
          </w:p>
        </w:tc>
        <w:tc>
          <w:tcPr>
            <w:tcW w:w="739" w:type="dxa"/>
          </w:tcPr>
          <w:p w14:paraId="3017F067" w14:textId="77777777" w:rsidR="00E0135A" w:rsidRPr="006536AD" w:rsidRDefault="00E0135A" w:rsidP="00E0135A">
            <w:pPr>
              <w:rPr>
                <w:sz w:val="24"/>
                <w:szCs w:val="24"/>
              </w:rPr>
            </w:pPr>
            <w:r w:rsidRPr="006536AD">
              <w:rPr>
                <w:sz w:val="24"/>
                <w:szCs w:val="24"/>
              </w:rPr>
              <w:t>2015*</w:t>
            </w:r>
          </w:p>
        </w:tc>
      </w:tr>
      <w:tr w:rsidR="00E0135A" w:rsidRPr="006536AD" w14:paraId="079014D8" w14:textId="77777777" w:rsidTr="00E0135A">
        <w:tc>
          <w:tcPr>
            <w:tcW w:w="8837" w:type="dxa"/>
          </w:tcPr>
          <w:p w14:paraId="26C9E3AB" w14:textId="77777777" w:rsidR="00E0135A" w:rsidRPr="006536AD" w:rsidRDefault="00E0135A" w:rsidP="00E0135A">
            <w:pPr>
              <w:spacing w:before="120"/>
              <w:ind w:left="274" w:hanging="274"/>
              <w:rPr>
                <w:b/>
                <w:sz w:val="24"/>
                <w:szCs w:val="24"/>
              </w:rPr>
            </w:pPr>
            <w:r w:rsidRPr="006536AD">
              <w:rPr>
                <w:sz w:val="24"/>
                <w:szCs w:val="24"/>
              </w:rPr>
              <w:t xml:space="preserve">Liang E, Aguirre E, </w:t>
            </w:r>
            <w:r w:rsidRPr="006536AD">
              <w:rPr>
                <w:sz w:val="24"/>
                <w:szCs w:val="24"/>
                <w:u w:val="single"/>
              </w:rPr>
              <w:t>Rostal MK</w:t>
            </w:r>
            <w:r w:rsidRPr="006536AD">
              <w:rPr>
                <w:sz w:val="24"/>
                <w:szCs w:val="24"/>
              </w:rPr>
              <w:t xml:space="preserve">, Aguirre L, Zambrana C, Iniguez I, Anthony S. (In Review) Short Communication: A new assay for influenza virus in bats. </w:t>
            </w:r>
            <w:r w:rsidRPr="006536AD">
              <w:rPr>
                <w:b/>
                <w:sz w:val="24"/>
                <w:szCs w:val="24"/>
              </w:rPr>
              <w:t>Journal of Virology.</w:t>
            </w:r>
          </w:p>
        </w:tc>
        <w:tc>
          <w:tcPr>
            <w:tcW w:w="739" w:type="dxa"/>
          </w:tcPr>
          <w:p w14:paraId="2A2FD1CB" w14:textId="77777777" w:rsidR="00E0135A" w:rsidRPr="006536AD" w:rsidRDefault="00E0135A" w:rsidP="00E0135A">
            <w:pPr>
              <w:rPr>
                <w:sz w:val="24"/>
                <w:szCs w:val="24"/>
              </w:rPr>
            </w:pPr>
            <w:r w:rsidRPr="006536AD">
              <w:rPr>
                <w:sz w:val="24"/>
                <w:szCs w:val="24"/>
              </w:rPr>
              <w:t>2015*</w:t>
            </w:r>
          </w:p>
        </w:tc>
      </w:tr>
      <w:tr w:rsidR="00BB5E79" w:rsidRPr="006536AD" w14:paraId="54C32050" w14:textId="77777777" w:rsidTr="00F9047A">
        <w:tc>
          <w:tcPr>
            <w:tcW w:w="8837" w:type="dxa"/>
          </w:tcPr>
          <w:p w14:paraId="7BE41654" w14:textId="429108E9" w:rsidR="00BB5E79" w:rsidRPr="006536AD" w:rsidRDefault="00BB5E79" w:rsidP="00E0135A">
            <w:pPr>
              <w:spacing w:before="120"/>
              <w:ind w:left="274" w:hanging="274"/>
              <w:rPr>
                <w:sz w:val="24"/>
                <w:szCs w:val="24"/>
              </w:rPr>
            </w:pPr>
            <w:r w:rsidRPr="006536AD">
              <w:rPr>
                <w:sz w:val="24"/>
                <w:szCs w:val="24"/>
              </w:rPr>
              <w:t xml:space="preserve">Lee M, </w:t>
            </w:r>
            <w:r w:rsidRPr="006536AD">
              <w:rPr>
                <w:sz w:val="24"/>
                <w:szCs w:val="24"/>
                <w:u w:val="single"/>
              </w:rPr>
              <w:t>Rostal MK</w:t>
            </w:r>
            <w:r w:rsidRPr="006536AD">
              <w:rPr>
                <w:sz w:val="24"/>
                <w:szCs w:val="24"/>
              </w:rPr>
              <w:t>, Hughes T, Griffiths A, Harden M, Rovie-Ryan J, Sitam F, Basir M, Epstein J, Daszak P. (</w:t>
            </w:r>
            <w:r w:rsidR="004A6DB2" w:rsidRPr="006536AD">
              <w:rPr>
                <w:sz w:val="24"/>
                <w:szCs w:val="24"/>
              </w:rPr>
              <w:t>2015</w:t>
            </w:r>
            <w:r w:rsidRPr="006536AD">
              <w:rPr>
                <w:sz w:val="24"/>
                <w:szCs w:val="24"/>
              </w:rPr>
              <w:t>) Macacine Herpesvirus 1 (B virus) in wild-caught long-tailed macaques (</w:t>
            </w:r>
            <w:r w:rsidRPr="006536AD">
              <w:rPr>
                <w:i/>
                <w:sz w:val="24"/>
                <w:szCs w:val="24"/>
              </w:rPr>
              <w:t>Macaca fascicularis</w:t>
            </w:r>
            <w:r w:rsidRPr="006536AD">
              <w:rPr>
                <w:sz w:val="24"/>
                <w:szCs w:val="24"/>
              </w:rPr>
              <w:t xml:space="preserve">) following capture and transport in Malaysia </w:t>
            </w:r>
            <w:r w:rsidRPr="006536AD">
              <w:rPr>
                <w:b/>
                <w:sz w:val="24"/>
                <w:szCs w:val="24"/>
              </w:rPr>
              <w:t>Emerging Infectious Diseases</w:t>
            </w:r>
            <w:r w:rsidRPr="006536AD">
              <w:rPr>
                <w:sz w:val="24"/>
                <w:szCs w:val="24"/>
              </w:rPr>
              <w:t>.</w:t>
            </w:r>
            <w:r w:rsidR="00DE142D" w:rsidRPr="006536AD">
              <w:rPr>
                <w:sz w:val="24"/>
                <w:szCs w:val="24"/>
              </w:rPr>
              <w:t xml:space="preserve"> </w:t>
            </w:r>
            <w:r w:rsidR="004A6DB2" w:rsidRPr="006536AD">
              <w:rPr>
                <w:sz w:val="24"/>
                <w:szCs w:val="24"/>
              </w:rPr>
              <w:t>21</w:t>
            </w:r>
            <w:r w:rsidR="00E0135A" w:rsidRPr="006536AD">
              <w:rPr>
                <w:sz w:val="24"/>
                <w:szCs w:val="24"/>
              </w:rPr>
              <w:t>(</w:t>
            </w:r>
            <w:r w:rsidR="004A6DB2" w:rsidRPr="006536AD">
              <w:rPr>
                <w:sz w:val="24"/>
                <w:szCs w:val="24"/>
              </w:rPr>
              <w:t>7</w:t>
            </w:r>
            <w:r w:rsidR="00E0135A" w:rsidRPr="006536AD">
              <w:rPr>
                <w:sz w:val="24"/>
                <w:szCs w:val="24"/>
              </w:rPr>
              <w:t xml:space="preserve">) </w:t>
            </w:r>
            <w:r w:rsidR="004A6DB2" w:rsidRPr="006536AD">
              <w:rPr>
                <w:sz w:val="24"/>
                <w:szCs w:val="24"/>
              </w:rPr>
              <w:t xml:space="preserve">—July 2015 </w:t>
            </w:r>
            <w:r w:rsidR="00DE142D" w:rsidRPr="006536AD">
              <w:rPr>
                <w:sz w:val="24"/>
                <w:szCs w:val="24"/>
              </w:rPr>
              <w:t>Epub ahead of print</w:t>
            </w:r>
            <w:r w:rsidR="004A6DB2" w:rsidRPr="006536AD">
              <w:rPr>
                <w:sz w:val="24"/>
                <w:szCs w:val="24"/>
              </w:rPr>
              <w:t>. DOI:10.3201/eid2107.140162.</w:t>
            </w:r>
          </w:p>
        </w:tc>
        <w:tc>
          <w:tcPr>
            <w:tcW w:w="739" w:type="dxa"/>
          </w:tcPr>
          <w:p w14:paraId="78399983" w14:textId="60333829" w:rsidR="00BB5E79" w:rsidRPr="006536AD" w:rsidRDefault="00B32D78" w:rsidP="00BA2BB9">
            <w:pPr>
              <w:rPr>
                <w:sz w:val="24"/>
                <w:szCs w:val="24"/>
              </w:rPr>
            </w:pPr>
            <w:r w:rsidRPr="006536AD">
              <w:rPr>
                <w:sz w:val="24"/>
                <w:szCs w:val="24"/>
              </w:rPr>
              <w:t>2015</w:t>
            </w:r>
          </w:p>
        </w:tc>
      </w:tr>
      <w:tr w:rsidR="00B32D78" w:rsidRPr="006536AD" w14:paraId="0C05608D" w14:textId="77777777" w:rsidTr="00DE142D">
        <w:tc>
          <w:tcPr>
            <w:tcW w:w="8837" w:type="dxa"/>
          </w:tcPr>
          <w:p w14:paraId="3282AB6F" w14:textId="02CEA72F" w:rsidR="00B32D78" w:rsidRPr="006536AD" w:rsidRDefault="00B32D78" w:rsidP="00902C14">
            <w:pPr>
              <w:spacing w:before="120"/>
              <w:ind w:left="274" w:hanging="274"/>
              <w:rPr>
                <w:sz w:val="24"/>
                <w:szCs w:val="24"/>
              </w:rPr>
            </w:pPr>
            <w:r w:rsidRPr="006536AD">
              <w:rPr>
                <w:sz w:val="24"/>
                <w:szCs w:val="24"/>
              </w:rPr>
              <w:t xml:space="preserve">Olival KJ, Dittmar K, Bai Y, </w:t>
            </w:r>
            <w:r w:rsidRPr="006536AD">
              <w:rPr>
                <w:sz w:val="24"/>
                <w:szCs w:val="24"/>
                <w:u w:val="single"/>
              </w:rPr>
              <w:t>Rostal MK</w:t>
            </w:r>
            <w:r w:rsidRPr="006536AD">
              <w:rPr>
                <w:sz w:val="24"/>
                <w:szCs w:val="24"/>
              </w:rPr>
              <w:t>, Lei BR, Daszak P, Kosoy M. (</w:t>
            </w:r>
            <w:r w:rsidR="00902C14" w:rsidRPr="006536AD">
              <w:rPr>
                <w:sz w:val="24"/>
                <w:szCs w:val="24"/>
              </w:rPr>
              <w:t>2015</w:t>
            </w:r>
            <w:r w:rsidRPr="006536AD">
              <w:rPr>
                <w:sz w:val="24"/>
                <w:szCs w:val="24"/>
              </w:rPr>
              <w:t xml:space="preserve">) </w:t>
            </w:r>
            <w:r w:rsidRPr="006536AD">
              <w:rPr>
                <w:i/>
                <w:sz w:val="24"/>
                <w:szCs w:val="24"/>
              </w:rPr>
              <w:t>Bartonella spp</w:t>
            </w:r>
            <w:r w:rsidRPr="006536AD">
              <w:rPr>
                <w:sz w:val="24"/>
                <w:szCs w:val="24"/>
              </w:rPr>
              <w:t xml:space="preserve">. in a Puerto Rican bat community </w:t>
            </w:r>
            <w:r w:rsidRPr="006536AD">
              <w:rPr>
                <w:b/>
                <w:sz w:val="24"/>
                <w:szCs w:val="24"/>
              </w:rPr>
              <w:t>Journal of Wildlife Diseases</w:t>
            </w:r>
            <w:r w:rsidR="00902C14" w:rsidRPr="006536AD">
              <w:rPr>
                <w:sz w:val="24"/>
                <w:szCs w:val="24"/>
              </w:rPr>
              <w:t xml:space="preserve"> 51(1):274-278</w:t>
            </w:r>
            <w:r w:rsidRPr="006536AD">
              <w:rPr>
                <w:sz w:val="24"/>
                <w:szCs w:val="24"/>
              </w:rPr>
              <w:t>.</w:t>
            </w:r>
          </w:p>
        </w:tc>
        <w:tc>
          <w:tcPr>
            <w:tcW w:w="739" w:type="dxa"/>
          </w:tcPr>
          <w:p w14:paraId="59F7A1C1" w14:textId="6F0D70F4" w:rsidR="00B32D78" w:rsidRPr="006536AD" w:rsidRDefault="00B32D78" w:rsidP="00DE142D">
            <w:pPr>
              <w:rPr>
                <w:sz w:val="24"/>
                <w:szCs w:val="24"/>
              </w:rPr>
            </w:pPr>
            <w:r w:rsidRPr="006536AD">
              <w:rPr>
                <w:sz w:val="24"/>
                <w:szCs w:val="24"/>
              </w:rPr>
              <w:t>201</w:t>
            </w:r>
            <w:r w:rsidR="00902C14" w:rsidRPr="006536AD">
              <w:rPr>
                <w:sz w:val="24"/>
                <w:szCs w:val="24"/>
              </w:rPr>
              <w:t>5</w:t>
            </w:r>
          </w:p>
        </w:tc>
      </w:tr>
      <w:tr w:rsidR="00BB5E79" w:rsidRPr="006536AD" w14:paraId="63CCB403" w14:textId="77777777" w:rsidTr="00E13395">
        <w:tc>
          <w:tcPr>
            <w:tcW w:w="8837" w:type="dxa"/>
          </w:tcPr>
          <w:p w14:paraId="3B7987DB" w14:textId="7F44322F" w:rsidR="00BB5E79" w:rsidRPr="006536AD" w:rsidRDefault="00BB5E79" w:rsidP="00757367">
            <w:pPr>
              <w:spacing w:before="120"/>
              <w:ind w:left="274" w:hanging="274"/>
              <w:rPr>
                <w:sz w:val="24"/>
                <w:szCs w:val="24"/>
              </w:rPr>
            </w:pPr>
            <w:r w:rsidRPr="006536AD">
              <w:rPr>
                <w:sz w:val="24"/>
                <w:szCs w:val="24"/>
              </w:rPr>
              <w:t xml:space="preserve">Sotomayor-Bonilla J, Chaves A, Rico-Chávez O, </w:t>
            </w:r>
            <w:r w:rsidRPr="006536AD">
              <w:rPr>
                <w:sz w:val="24"/>
                <w:szCs w:val="24"/>
                <w:u w:val="single"/>
              </w:rPr>
              <w:t>Rostal MK</w:t>
            </w:r>
            <w:r w:rsidRPr="006536AD">
              <w:rPr>
                <w:sz w:val="24"/>
                <w:szCs w:val="24"/>
              </w:rPr>
              <w:t xml:space="preserve">, Ojeda-Flores R, Salas-Rojas M, Aguilar-Setien A, Ibáñez-Bernal S, Barbachano-Guerrero A, Gutiérrez-Espeleta G, Aguilar-Faisal JL, Aguirre AA, Daszak P, Suzán G. (2014) Dengue virus </w:t>
            </w:r>
            <w:r w:rsidRPr="006536AD">
              <w:rPr>
                <w:sz w:val="24"/>
                <w:szCs w:val="24"/>
              </w:rPr>
              <w:lastRenderedPageBreak/>
              <w:t xml:space="preserve">in bats from southeastern Mexico </w:t>
            </w:r>
            <w:r w:rsidRPr="006536AD">
              <w:rPr>
                <w:b/>
                <w:sz w:val="24"/>
                <w:szCs w:val="24"/>
              </w:rPr>
              <w:t xml:space="preserve">The American Journal of Tropical Medicine and Hygiene </w:t>
            </w:r>
            <w:r w:rsidRPr="006536AD">
              <w:rPr>
                <w:sz w:val="24"/>
                <w:szCs w:val="24"/>
              </w:rPr>
              <w:t>91(1):129-131.</w:t>
            </w:r>
          </w:p>
        </w:tc>
        <w:tc>
          <w:tcPr>
            <w:tcW w:w="739" w:type="dxa"/>
          </w:tcPr>
          <w:p w14:paraId="405DA697" w14:textId="15E1F261" w:rsidR="00BB5E79" w:rsidRPr="006536AD" w:rsidRDefault="00BB5E79" w:rsidP="00E13395">
            <w:pPr>
              <w:rPr>
                <w:sz w:val="24"/>
                <w:szCs w:val="24"/>
              </w:rPr>
            </w:pPr>
            <w:r w:rsidRPr="006536AD">
              <w:rPr>
                <w:sz w:val="24"/>
                <w:szCs w:val="24"/>
              </w:rPr>
              <w:lastRenderedPageBreak/>
              <w:t>2014</w:t>
            </w:r>
          </w:p>
        </w:tc>
      </w:tr>
      <w:tr w:rsidR="00BB5E79" w:rsidRPr="006536AD" w14:paraId="788E18D4" w14:textId="77777777" w:rsidTr="00F9047A">
        <w:tc>
          <w:tcPr>
            <w:tcW w:w="8837" w:type="dxa"/>
          </w:tcPr>
          <w:p w14:paraId="7DF22247" w14:textId="649DFC30" w:rsidR="00BB5E79" w:rsidRPr="006536AD" w:rsidRDefault="00BB5E79" w:rsidP="00E13395">
            <w:pPr>
              <w:spacing w:before="120"/>
              <w:ind w:left="360" w:hanging="360"/>
              <w:rPr>
                <w:sz w:val="24"/>
                <w:szCs w:val="24"/>
              </w:rPr>
            </w:pPr>
            <w:r w:rsidRPr="006536AD">
              <w:rPr>
                <w:sz w:val="24"/>
                <w:szCs w:val="24"/>
              </w:rPr>
              <w:lastRenderedPageBreak/>
              <w:t>Anthony SJ, Ojeda-Flores R, Rico O, Nava</w:t>
            </w:r>
            <w:r w:rsidR="0030682E" w:rsidRPr="006536AD">
              <w:rPr>
                <w:sz w:val="24"/>
                <w:szCs w:val="24"/>
              </w:rPr>
              <w:t>rrete-Macias I, Zambrana-Torrel</w:t>
            </w:r>
            <w:r w:rsidR="004A6DB2" w:rsidRPr="006536AD">
              <w:rPr>
                <w:sz w:val="24"/>
                <w:szCs w:val="24"/>
              </w:rPr>
              <w:t>i</w:t>
            </w:r>
            <w:r w:rsidRPr="006536AD">
              <w:rPr>
                <w:sz w:val="24"/>
                <w:szCs w:val="24"/>
              </w:rPr>
              <w:t xml:space="preserve">o C, </w:t>
            </w:r>
            <w:r w:rsidRPr="006536AD">
              <w:rPr>
                <w:sz w:val="24"/>
                <w:szCs w:val="24"/>
                <w:u w:val="single"/>
              </w:rPr>
              <w:t>Rostal MK</w:t>
            </w:r>
            <w:r w:rsidRPr="006536AD">
              <w:rPr>
                <w:sz w:val="24"/>
                <w:szCs w:val="24"/>
              </w:rPr>
              <w:t>, Epstein J, Tipps T, Liang E, Sanchez-Leon M, Sotomayor J, Aguirre AAA, Ávila R, Medellín RM, Goldstein T, Suzán G, Daszak P, Lipkin WI. (2013) Coronaviruses in bats from Mexico</w:t>
            </w:r>
            <w:r w:rsidR="00C72A38" w:rsidRPr="006536AD">
              <w:rPr>
                <w:sz w:val="24"/>
                <w:szCs w:val="24"/>
              </w:rPr>
              <w:t>.</w:t>
            </w:r>
            <w:r w:rsidRPr="006536AD">
              <w:rPr>
                <w:sz w:val="24"/>
                <w:szCs w:val="24"/>
              </w:rPr>
              <w:t xml:space="preserve"> </w:t>
            </w:r>
            <w:r w:rsidRPr="006536AD">
              <w:rPr>
                <w:b/>
                <w:sz w:val="24"/>
                <w:szCs w:val="24"/>
              </w:rPr>
              <w:t xml:space="preserve">Journal of General Virology </w:t>
            </w:r>
            <w:r w:rsidRPr="006536AD">
              <w:rPr>
                <w:sz w:val="24"/>
                <w:szCs w:val="24"/>
              </w:rPr>
              <w:t>94(Pt 5):1028-1038.</w:t>
            </w:r>
          </w:p>
        </w:tc>
        <w:tc>
          <w:tcPr>
            <w:tcW w:w="739" w:type="dxa"/>
          </w:tcPr>
          <w:p w14:paraId="4D19F9B9" w14:textId="64FCBC6F" w:rsidR="00BB5E79" w:rsidRPr="006536AD" w:rsidRDefault="00BB5E79" w:rsidP="00BA2BB9">
            <w:pPr>
              <w:rPr>
                <w:sz w:val="24"/>
                <w:szCs w:val="24"/>
              </w:rPr>
            </w:pPr>
            <w:r w:rsidRPr="006536AD">
              <w:rPr>
                <w:sz w:val="24"/>
                <w:szCs w:val="24"/>
              </w:rPr>
              <w:t>2013</w:t>
            </w:r>
          </w:p>
        </w:tc>
      </w:tr>
      <w:tr w:rsidR="00BB5E79" w:rsidRPr="006536AD" w14:paraId="63895DF7" w14:textId="77777777" w:rsidTr="00F9047A">
        <w:tc>
          <w:tcPr>
            <w:tcW w:w="8837" w:type="dxa"/>
          </w:tcPr>
          <w:p w14:paraId="2C9B4E35" w14:textId="4CA7BEB2" w:rsidR="00BB5E79" w:rsidRPr="006536AD" w:rsidRDefault="00BB5E79" w:rsidP="00E13395">
            <w:pPr>
              <w:tabs>
                <w:tab w:val="left" w:pos="270"/>
              </w:tabs>
              <w:spacing w:before="120"/>
              <w:ind w:left="360" w:hanging="360"/>
              <w:rPr>
                <w:sz w:val="24"/>
                <w:szCs w:val="24"/>
              </w:rPr>
            </w:pPr>
            <w:r w:rsidRPr="006536AD">
              <w:rPr>
                <w:sz w:val="24"/>
                <w:szCs w:val="24"/>
              </w:rPr>
              <w:t>Quan P, Firth C, Conte</w:t>
            </w:r>
            <w:r w:rsidR="00E0135A" w:rsidRPr="006536AD">
              <w:rPr>
                <w:sz w:val="24"/>
                <w:szCs w:val="24"/>
              </w:rPr>
              <w:t xml:space="preserve"> J, Williams S, Zambrana-Torreli</w:t>
            </w:r>
            <w:r w:rsidRPr="006536AD">
              <w:rPr>
                <w:sz w:val="24"/>
                <w:szCs w:val="24"/>
              </w:rPr>
              <w:t xml:space="preserve">o C, Anthony SJ, Ellison JA, Gilbert AT, Kuzmin IV, Niezgoda M, Osinubi MOV, Recuenco S, Markotter W,  Breiman R, Kalemba L, Malekani J, Lindblade KA, </w:t>
            </w:r>
            <w:r w:rsidRPr="006536AD">
              <w:rPr>
                <w:sz w:val="24"/>
                <w:szCs w:val="24"/>
                <w:u w:val="single"/>
              </w:rPr>
              <w:t>Rostal MK</w:t>
            </w:r>
            <w:r w:rsidRPr="006536AD">
              <w:rPr>
                <w:sz w:val="24"/>
                <w:szCs w:val="24"/>
              </w:rPr>
              <w:t xml:space="preserve">, Ojeda-Flores R, Suzan G, Davis LB, Blau DM, Ogunkoya AB, Alvarez Castillo DA, Moran D, Ngam S, Akaibe D, Agwanda B, Briese T, Epstein JH,  Daszak P. Rupprecht CE, Holmes CE, Lipkin WI. (2013) Bats are a major natural reservoir for hepaciviruses and pegiviruses. </w:t>
            </w:r>
            <w:r w:rsidRPr="006536AD">
              <w:rPr>
                <w:b/>
                <w:sz w:val="24"/>
                <w:szCs w:val="24"/>
              </w:rPr>
              <w:t xml:space="preserve">Proceedings of the National Academy of Sciences </w:t>
            </w:r>
            <w:r w:rsidRPr="006536AD">
              <w:rPr>
                <w:sz w:val="24"/>
                <w:szCs w:val="24"/>
              </w:rPr>
              <w:t>110(20):8194-8199.</w:t>
            </w:r>
          </w:p>
        </w:tc>
        <w:tc>
          <w:tcPr>
            <w:tcW w:w="739" w:type="dxa"/>
          </w:tcPr>
          <w:p w14:paraId="5D140179" w14:textId="38F0F593" w:rsidR="00BB5E79" w:rsidRPr="006536AD" w:rsidRDefault="00BB5E79" w:rsidP="00BA2BB9">
            <w:pPr>
              <w:rPr>
                <w:sz w:val="24"/>
                <w:szCs w:val="24"/>
              </w:rPr>
            </w:pPr>
            <w:r w:rsidRPr="006536AD">
              <w:rPr>
                <w:sz w:val="24"/>
                <w:szCs w:val="24"/>
              </w:rPr>
              <w:t>2013</w:t>
            </w:r>
          </w:p>
        </w:tc>
      </w:tr>
      <w:tr w:rsidR="00BB5E79" w:rsidRPr="006536AD" w14:paraId="43BAB843" w14:textId="77777777" w:rsidTr="00B65608">
        <w:tc>
          <w:tcPr>
            <w:tcW w:w="8837" w:type="dxa"/>
          </w:tcPr>
          <w:p w14:paraId="086B9216" w14:textId="77777777" w:rsidR="00BB5E79" w:rsidRPr="006536AD" w:rsidRDefault="00BB5E79" w:rsidP="00B65608">
            <w:pPr>
              <w:spacing w:before="120"/>
              <w:ind w:left="360" w:hanging="360"/>
              <w:rPr>
                <w:sz w:val="24"/>
                <w:szCs w:val="24"/>
              </w:rPr>
            </w:pPr>
            <w:r w:rsidRPr="006536AD">
              <w:rPr>
                <w:sz w:val="24"/>
                <w:szCs w:val="24"/>
                <w:u w:val="single"/>
              </w:rPr>
              <w:t>Rostal MK</w:t>
            </w:r>
            <w:r w:rsidRPr="006536AD">
              <w:rPr>
                <w:sz w:val="24"/>
                <w:szCs w:val="24"/>
              </w:rPr>
              <w:t xml:space="preserve">. (2013) Herpes B. In J. E. Napier, K. C. Gamble (eds): </w:t>
            </w:r>
            <w:r w:rsidRPr="006536AD">
              <w:rPr>
                <w:b/>
                <w:sz w:val="24"/>
                <w:szCs w:val="24"/>
              </w:rPr>
              <w:t>Infectious Diseases of Concern to Captive and Free Ranging Animals in North America</w:t>
            </w:r>
            <w:r w:rsidRPr="006536AD">
              <w:rPr>
                <w:sz w:val="24"/>
                <w:szCs w:val="24"/>
              </w:rPr>
              <w:t>, 2nd ed. Infectious Disease Committee, American Association of Zoo Veterinarians, Yulee, Florida. 374.</w:t>
            </w:r>
          </w:p>
        </w:tc>
        <w:tc>
          <w:tcPr>
            <w:tcW w:w="739" w:type="dxa"/>
          </w:tcPr>
          <w:p w14:paraId="21D000C8" w14:textId="77777777" w:rsidR="00BB5E79" w:rsidRPr="006536AD" w:rsidRDefault="00BB5E79" w:rsidP="00B65608">
            <w:pPr>
              <w:rPr>
                <w:sz w:val="24"/>
                <w:szCs w:val="24"/>
              </w:rPr>
            </w:pPr>
            <w:r w:rsidRPr="006536AD">
              <w:rPr>
                <w:sz w:val="24"/>
                <w:szCs w:val="24"/>
              </w:rPr>
              <w:t>2013</w:t>
            </w:r>
          </w:p>
        </w:tc>
      </w:tr>
      <w:tr w:rsidR="00BB5E79" w:rsidRPr="006536AD" w14:paraId="7097A647" w14:textId="77777777" w:rsidTr="00F9047A">
        <w:tc>
          <w:tcPr>
            <w:tcW w:w="8837" w:type="dxa"/>
          </w:tcPr>
          <w:p w14:paraId="3932303B" w14:textId="646A3D76" w:rsidR="00BB5E79" w:rsidRPr="006536AD" w:rsidRDefault="00BB5E79" w:rsidP="001A027B">
            <w:pPr>
              <w:tabs>
                <w:tab w:val="left" w:pos="7200"/>
              </w:tabs>
              <w:spacing w:before="120"/>
              <w:ind w:left="360" w:hanging="360"/>
              <w:rPr>
                <w:sz w:val="24"/>
                <w:szCs w:val="24"/>
              </w:rPr>
            </w:pPr>
            <w:r w:rsidRPr="006536AD">
              <w:rPr>
                <w:sz w:val="24"/>
                <w:szCs w:val="24"/>
                <w:u w:val="single"/>
              </w:rPr>
              <w:t>Rostal MK</w:t>
            </w:r>
            <w:r w:rsidRPr="006536AD">
              <w:rPr>
                <w:sz w:val="24"/>
                <w:szCs w:val="24"/>
              </w:rPr>
              <w:t xml:space="preserve">, Olival K, Loh E, Karesh WB. (2013) Wildlife: The need to better understand the risks and linkages. </w:t>
            </w:r>
            <w:r w:rsidRPr="006536AD">
              <w:rPr>
                <w:b/>
                <w:sz w:val="24"/>
                <w:szCs w:val="24"/>
              </w:rPr>
              <w:t>Current Topics in Microbiology and Immunology</w:t>
            </w:r>
            <w:r w:rsidR="001A027B" w:rsidRPr="006536AD">
              <w:rPr>
                <w:sz w:val="24"/>
                <w:szCs w:val="24"/>
              </w:rPr>
              <w:t xml:space="preserve"> 365:101–125. DOI: 10.1007/82_2012_271. </w:t>
            </w:r>
            <w:r w:rsidRPr="006536AD">
              <w:rPr>
                <w:sz w:val="24"/>
                <w:szCs w:val="24"/>
              </w:rPr>
              <w:t>PMID: 23117192  </w:t>
            </w:r>
          </w:p>
        </w:tc>
        <w:tc>
          <w:tcPr>
            <w:tcW w:w="739" w:type="dxa"/>
          </w:tcPr>
          <w:p w14:paraId="557124A5" w14:textId="172B4FD4" w:rsidR="00BB5E79" w:rsidRPr="006536AD" w:rsidRDefault="00BB5E79" w:rsidP="00BA2BB9">
            <w:pPr>
              <w:rPr>
                <w:sz w:val="24"/>
                <w:szCs w:val="24"/>
              </w:rPr>
            </w:pPr>
            <w:r w:rsidRPr="006536AD">
              <w:rPr>
                <w:sz w:val="24"/>
                <w:szCs w:val="24"/>
              </w:rPr>
              <w:t>2013</w:t>
            </w:r>
          </w:p>
        </w:tc>
      </w:tr>
      <w:tr w:rsidR="00BB5E79" w:rsidRPr="006536AD" w14:paraId="59A7F98F" w14:textId="77777777" w:rsidTr="007444E9">
        <w:tc>
          <w:tcPr>
            <w:tcW w:w="8837" w:type="dxa"/>
          </w:tcPr>
          <w:p w14:paraId="5980DCC6" w14:textId="00D77ACC" w:rsidR="00BB5E79" w:rsidRPr="006536AD" w:rsidRDefault="00BB5E79" w:rsidP="00BB4716">
            <w:pPr>
              <w:spacing w:before="120"/>
              <w:ind w:left="360" w:hanging="360"/>
              <w:rPr>
                <w:sz w:val="24"/>
                <w:szCs w:val="24"/>
              </w:rPr>
            </w:pPr>
            <w:r w:rsidRPr="006536AD">
              <w:rPr>
                <w:sz w:val="24"/>
                <w:szCs w:val="24"/>
              </w:rPr>
              <w:t>Loh EH, Murray K</w:t>
            </w:r>
            <w:r w:rsidR="00BB4716" w:rsidRPr="006536AD">
              <w:rPr>
                <w:sz w:val="24"/>
                <w:szCs w:val="24"/>
              </w:rPr>
              <w:t>A</w:t>
            </w:r>
            <w:r w:rsidRPr="006536AD">
              <w:rPr>
                <w:sz w:val="24"/>
                <w:szCs w:val="24"/>
              </w:rPr>
              <w:t>, Zambrana-Torrelio C, Hosseini P</w:t>
            </w:r>
            <w:r w:rsidR="00BB4716" w:rsidRPr="006536AD">
              <w:rPr>
                <w:sz w:val="24"/>
                <w:szCs w:val="24"/>
              </w:rPr>
              <w:t>R</w:t>
            </w:r>
            <w:r w:rsidRPr="006536AD">
              <w:rPr>
                <w:sz w:val="24"/>
                <w:szCs w:val="24"/>
              </w:rPr>
              <w:t xml:space="preserve">, </w:t>
            </w:r>
            <w:r w:rsidRPr="006536AD">
              <w:rPr>
                <w:sz w:val="24"/>
                <w:szCs w:val="24"/>
                <w:u w:val="single"/>
              </w:rPr>
              <w:t>Rostal MK</w:t>
            </w:r>
            <w:r w:rsidRPr="006536AD">
              <w:rPr>
                <w:sz w:val="24"/>
                <w:szCs w:val="24"/>
              </w:rPr>
              <w:t>, Karesh WB, Daszak P</w:t>
            </w:r>
            <w:r w:rsidR="00BB4716" w:rsidRPr="006536AD">
              <w:rPr>
                <w:sz w:val="24"/>
                <w:szCs w:val="24"/>
              </w:rPr>
              <w:t>.</w:t>
            </w:r>
            <w:r w:rsidRPr="006536AD">
              <w:rPr>
                <w:sz w:val="24"/>
                <w:szCs w:val="24"/>
              </w:rPr>
              <w:t xml:space="preserve"> (2013) Ecological approaches to studying </w:t>
            </w:r>
            <w:r w:rsidR="00BB4716" w:rsidRPr="006536AD">
              <w:rPr>
                <w:sz w:val="24"/>
                <w:szCs w:val="24"/>
              </w:rPr>
              <w:t>zoonotic</w:t>
            </w:r>
            <w:r w:rsidRPr="006536AD">
              <w:rPr>
                <w:sz w:val="24"/>
                <w:szCs w:val="24"/>
              </w:rPr>
              <w:t xml:space="preserve"> diseases. </w:t>
            </w:r>
            <w:r w:rsidRPr="006536AD">
              <w:rPr>
                <w:b/>
                <w:sz w:val="24"/>
                <w:szCs w:val="24"/>
              </w:rPr>
              <w:t>Microbiology Spectrum</w:t>
            </w:r>
            <w:r w:rsidRPr="006536AD">
              <w:rPr>
                <w:sz w:val="24"/>
                <w:szCs w:val="24"/>
              </w:rPr>
              <w:t xml:space="preserve">. </w:t>
            </w:r>
            <w:r w:rsidR="00BB4716" w:rsidRPr="006536AD">
              <w:rPr>
                <w:sz w:val="24"/>
                <w:szCs w:val="24"/>
              </w:rPr>
              <w:t xml:space="preserve">1(3):OH-2009-2012. </w:t>
            </w:r>
          </w:p>
        </w:tc>
        <w:tc>
          <w:tcPr>
            <w:tcW w:w="739" w:type="dxa"/>
          </w:tcPr>
          <w:p w14:paraId="3FA28A7F" w14:textId="77777777" w:rsidR="00BB5E79" w:rsidRPr="006536AD" w:rsidRDefault="00BB5E79" w:rsidP="007444E9">
            <w:pPr>
              <w:rPr>
                <w:sz w:val="24"/>
                <w:szCs w:val="24"/>
              </w:rPr>
            </w:pPr>
            <w:r w:rsidRPr="006536AD">
              <w:rPr>
                <w:sz w:val="24"/>
                <w:szCs w:val="24"/>
              </w:rPr>
              <w:t>2013</w:t>
            </w:r>
          </w:p>
        </w:tc>
      </w:tr>
      <w:tr w:rsidR="00BB5E79" w:rsidRPr="006536AD" w14:paraId="0E2F134D" w14:textId="77777777" w:rsidTr="007444E9">
        <w:tc>
          <w:tcPr>
            <w:tcW w:w="8837" w:type="dxa"/>
          </w:tcPr>
          <w:p w14:paraId="1C1DD179" w14:textId="77777777" w:rsidR="00BB5E79" w:rsidRPr="006536AD" w:rsidRDefault="00BB5E79" w:rsidP="007444E9">
            <w:pPr>
              <w:spacing w:before="120"/>
              <w:ind w:left="360" w:hanging="360"/>
              <w:rPr>
                <w:sz w:val="24"/>
                <w:szCs w:val="24"/>
              </w:rPr>
            </w:pPr>
            <w:r w:rsidRPr="006536AD">
              <w:rPr>
                <w:sz w:val="24"/>
                <w:szCs w:val="24"/>
              </w:rPr>
              <w:t xml:space="preserve">Smith K, Loh E, </w:t>
            </w:r>
            <w:r w:rsidRPr="006536AD">
              <w:rPr>
                <w:sz w:val="24"/>
                <w:szCs w:val="24"/>
                <w:u w:val="single"/>
              </w:rPr>
              <w:t>Rostal MK</w:t>
            </w:r>
            <w:r w:rsidRPr="006536AD">
              <w:rPr>
                <w:sz w:val="24"/>
                <w:szCs w:val="24"/>
              </w:rPr>
              <w:t xml:space="preserve">, Zambrana C, Daszak P. (2013) Pathogens, pests and economics: Drivers of honey bee colony declines and losses. </w:t>
            </w:r>
            <w:r w:rsidRPr="006536AD">
              <w:rPr>
                <w:b/>
                <w:sz w:val="24"/>
                <w:szCs w:val="24"/>
              </w:rPr>
              <w:t>EcoHealth</w:t>
            </w:r>
            <w:r w:rsidRPr="006536AD">
              <w:rPr>
                <w:sz w:val="24"/>
                <w:szCs w:val="24"/>
              </w:rPr>
              <w:t>. 10(4):434–445. DOI: 10.1007/s10393-013-0870-2.</w:t>
            </w:r>
          </w:p>
        </w:tc>
        <w:tc>
          <w:tcPr>
            <w:tcW w:w="739" w:type="dxa"/>
          </w:tcPr>
          <w:p w14:paraId="3EF9BF5C" w14:textId="77777777" w:rsidR="00BB5E79" w:rsidRPr="006536AD" w:rsidRDefault="00BB5E79" w:rsidP="007444E9">
            <w:pPr>
              <w:rPr>
                <w:sz w:val="24"/>
                <w:szCs w:val="24"/>
              </w:rPr>
            </w:pPr>
            <w:r w:rsidRPr="006536AD">
              <w:rPr>
                <w:sz w:val="24"/>
                <w:szCs w:val="24"/>
              </w:rPr>
              <w:t>2013</w:t>
            </w:r>
          </w:p>
        </w:tc>
      </w:tr>
      <w:tr w:rsidR="00BB5E79" w:rsidRPr="006536AD" w14:paraId="4FC0A69A" w14:textId="77777777" w:rsidTr="00F9047A">
        <w:tc>
          <w:tcPr>
            <w:tcW w:w="8837" w:type="dxa"/>
          </w:tcPr>
          <w:p w14:paraId="205E128E" w14:textId="06BC0B89" w:rsidR="00BB5E79" w:rsidRPr="006536AD" w:rsidRDefault="00BB5E79" w:rsidP="00F7427D">
            <w:pPr>
              <w:widowControl w:val="0"/>
              <w:tabs>
                <w:tab w:val="left" w:pos="90"/>
              </w:tabs>
              <w:ind w:left="360" w:hanging="360"/>
              <w:rPr>
                <w:rFonts w:eastAsia="Cambria"/>
                <w:sz w:val="24"/>
                <w:szCs w:val="24"/>
                <w:u w:val="single"/>
              </w:rPr>
            </w:pPr>
            <w:r w:rsidRPr="006536AD">
              <w:rPr>
                <w:sz w:val="24"/>
                <w:szCs w:val="24"/>
              </w:rPr>
              <w:t xml:space="preserve">Uhart M, Pérez AA, </w:t>
            </w:r>
            <w:r w:rsidRPr="006536AD">
              <w:rPr>
                <w:sz w:val="24"/>
                <w:szCs w:val="24"/>
                <w:u w:val="single"/>
              </w:rPr>
              <w:t>Rostal M</w:t>
            </w:r>
            <w:r w:rsidRPr="006536AD">
              <w:rPr>
                <w:sz w:val="24"/>
                <w:szCs w:val="24"/>
              </w:rPr>
              <w:t xml:space="preserve">, Alandia-Robles E, Mendoza AP, Nava A, Dejuste de Paula C, Miranda F, Iñiguez I, Zambrana C, Durigon E, Franco P, Joly D, Goldstein T, Karesh W, Mazet J. (2013) A ‘One Health’ Approach to Predict Emerging Zoonoses in the Amazon. In </w:t>
            </w:r>
            <w:r w:rsidRPr="006536AD">
              <w:rPr>
                <w:rFonts w:eastAsia="Cambria"/>
                <w:b/>
                <w:bCs/>
                <w:sz w:val="24"/>
                <w:szCs w:val="24"/>
              </w:rPr>
              <w:t>Wildlife and Human Health: Experiences and Perspectives.</w:t>
            </w:r>
            <w:r w:rsidRPr="006536AD">
              <w:rPr>
                <w:sz w:val="24"/>
                <w:szCs w:val="24"/>
              </w:rPr>
              <w:t xml:space="preserve"> Chame M, Labarthe N (eds) FIOCRUZ Rio de Janeiro, Brazil pp 65-73. </w:t>
            </w:r>
          </w:p>
        </w:tc>
        <w:tc>
          <w:tcPr>
            <w:tcW w:w="739" w:type="dxa"/>
          </w:tcPr>
          <w:p w14:paraId="53FA98B1" w14:textId="7D68D8CF" w:rsidR="00BB5E79" w:rsidRPr="006536AD" w:rsidRDefault="00BB5E79" w:rsidP="00BA2BB9">
            <w:pPr>
              <w:rPr>
                <w:sz w:val="24"/>
                <w:szCs w:val="24"/>
              </w:rPr>
            </w:pPr>
            <w:r w:rsidRPr="006536AD">
              <w:rPr>
                <w:sz w:val="24"/>
                <w:szCs w:val="24"/>
              </w:rPr>
              <w:t>2013</w:t>
            </w:r>
          </w:p>
        </w:tc>
      </w:tr>
      <w:tr w:rsidR="00BB5E79" w:rsidRPr="006536AD" w14:paraId="51FE044D" w14:textId="77777777" w:rsidTr="00F9047A">
        <w:tc>
          <w:tcPr>
            <w:tcW w:w="8837" w:type="dxa"/>
          </w:tcPr>
          <w:p w14:paraId="18264EE1" w14:textId="1B22278F" w:rsidR="00BB5E79" w:rsidRPr="006536AD" w:rsidRDefault="00BB5E79" w:rsidP="00E44745">
            <w:pPr>
              <w:spacing w:before="120"/>
              <w:ind w:left="360" w:hanging="360"/>
              <w:rPr>
                <w:sz w:val="24"/>
                <w:szCs w:val="24"/>
              </w:rPr>
            </w:pPr>
            <w:r w:rsidRPr="006536AD">
              <w:rPr>
                <w:rFonts w:eastAsia="Cambria"/>
                <w:sz w:val="24"/>
                <w:szCs w:val="24"/>
                <w:u w:val="single"/>
              </w:rPr>
              <w:t>Rostal M</w:t>
            </w:r>
            <w:r w:rsidRPr="006536AD">
              <w:rPr>
                <w:rFonts w:eastAsia="Cambria"/>
                <w:sz w:val="24"/>
                <w:szCs w:val="24"/>
              </w:rPr>
              <w:t>, Evans A, Solberg E, Arnemo J. (2012) Hematology and serum chemistry reference ranges of free-ranging moose (</w:t>
            </w:r>
            <w:r w:rsidRPr="006536AD">
              <w:rPr>
                <w:rFonts w:eastAsia="Cambria"/>
                <w:i/>
                <w:iCs/>
                <w:sz w:val="24"/>
                <w:szCs w:val="24"/>
              </w:rPr>
              <w:t>Alces alces</w:t>
            </w:r>
            <w:r w:rsidRPr="006536AD">
              <w:rPr>
                <w:rFonts w:eastAsia="Cambria"/>
                <w:sz w:val="24"/>
                <w:szCs w:val="24"/>
              </w:rPr>
              <w:t xml:space="preserve">) in Norway. </w:t>
            </w:r>
            <w:r w:rsidRPr="006536AD">
              <w:rPr>
                <w:rFonts w:eastAsia="Cambria"/>
                <w:b/>
                <w:bCs/>
                <w:sz w:val="24"/>
                <w:szCs w:val="24"/>
              </w:rPr>
              <w:t xml:space="preserve">Journal of Wildlife Diseases </w:t>
            </w:r>
            <w:r w:rsidRPr="006536AD">
              <w:rPr>
                <w:rFonts w:eastAsia="Cambria"/>
                <w:sz w:val="24"/>
                <w:szCs w:val="24"/>
              </w:rPr>
              <w:t>48(3):548-559.</w:t>
            </w:r>
          </w:p>
        </w:tc>
        <w:tc>
          <w:tcPr>
            <w:tcW w:w="739" w:type="dxa"/>
          </w:tcPr>
          <w:p w14:paraId="10ACD898" w14:textId="31905C2D" w:rsidR="00BB5E79" w:rsidRPr="006536AD" w:rsidRDefault="00BB5E79" w:rsidP="00BA2BB9">
            <w:pPr>
              <w:rPr>
                <w:sz w:val="24"/>
                <w:szCs w:val="24"/>
              </w:rPr>
            </w:pPr>
            <w:r w:rsidRPr="006536AD">
              <w:rPr>
                <w:sz w:val="24"/>
                <w:szCs w:val="24"/>
              </w:rPr>
              <w:t>2012</w:t>
            </w:r>
          </w:p>
        </w:tc>
      </w:tr>
      <w:tr w:rsidR="00BB5E79" w:rsidRPr="006536AD" w14:paraId="0714951C" w14:textId="77777777" w:rsidTr="00F9047A">
        <w:tc>
          <w:tcPr>
            <w:tcW w:w="8837" w:type="dxa"/>
          </w:tcPr>
          <w:p w14:paraId="1B66103E" w14:textId="4B60E3BD" w:rsidR="00BB5E79" w:rsidRPr="006536AD" w:rsidRDefault="00BB5E79" w:rsidP="00E44745">
            <w:pPr>
              <w:spacing w:before="120"/>
              <w:ind w:left="360" w:hanging="360"/>
              <w:rPr>
                <w:sz w:val="24"/>
                <w:szCs w:val="24"/>
              </w:rPr>
            </w:pPr>
            <w:r w:rsidRPr="006536AD">
              <w:rPr>
                <w:sz w:val="24"/>
                <w:szCs w:val="24"/>
              </w:rPr>
              <w:t xml:space="preserve">Aguirre A, </w:t>
            </w:r>
            <w:r w:rsidRPr="006536AD">
              <w:rPr>
                <w:sz w:val="24"/>
                <w:szCs w:val="24"/>
                <w:u w:val="single"/>
              </w:rPr>
              <w:t>Rostal M,</w:t>
            </w:r>
            <w:r w:rsidRPr="006536AD">
              <w:rPr>
                <w:sz w:val="24"/>
                <w:szCs w:val="24"/>
              </w:rPr>
              <w:t xml:space="preserve"> </w:t>
            </w:r>
            <w:r w:rsidR="0087464A" w:rsidRPr="006536AD">
              <w:rPr>
                <w:sz w:val="24"/>
                <w:szCs w:val="24"/>
              </w:rPr>
              <w:t xml:space="preserve">Zimmerman B, </w:t>
            </w:r>
            <w:r w:rsidRPr="006536AD">
              <w:rPr>
                <w:sz w:val="24"/>
                <w:szCs w:val="24"/>
              </w:rPr>
              <w:t xml:space="preserve">Keefe T. (2012) Epidemiologic investigations of infectious pathogens in marine mammals: The importance of serum banks and statistical analysis. </w:t>
            </w:r>
            <w:r w:rsidRPr="006536AD">
              <w:rPr>
                <w:b/>
                <w:sz w:val="24"/>
                <w:szCs w:val="24"/>
              </w:rPr>
              <w:t xml:space="preserve">New Directions in Conservation Medicine: Applied Cases of Ecological Health. </w:t>
            </w:r>
            <w:r w:rsidRPr="006536AD">
              <w:rPr>
                <w:sz w:val="24"/>
                <w:szCs w:val="24"/>
              </w:rPr>
              <w:t>Aguirre A, Ostefeld R and Daszak P (eds) Oxford University Press New York, NY pp 563-575.</w:t>
            </w:r>
          </w:p>
        </w:tc>
        <w:tc>
          <w:tcPr>
            <w:tcW w:w="739" w:type="dxa"/>
          </w:tcPr>
          <w:p w14:paraId="3589EB4C" w14:textId="6C388C66" w:rsidR="00BB5E79" w:rsidRPr="006536AD" w:rsidRDefault="00BB5E79" w:rsidP="00BA2BB9">
            <w:pPr>
              <w:rPr>
                <w:sz w:val="24"/>
                <w:szCs w:val="24"/>
              </w:rPr>
            </w:pPr>
            <w:r w:rsidRPr="006536AD">
              <w:rPr>
                <w:sz w:val="24"/>
                <w:szCs w:val="24"/>
              </w:rPr>
              <w:t>2012</w:t>
            </w:r>
          </w:p>
        </w:tc>
      </w:tr>
      <w:tr w:rsidR="00BB5E79" w:rsidRPr="006536AD" w14:paraId="127AA86B" w14:textId="77777777" w:rsidTr="00F9047A">
        <w:tc>
          <w:tcPr>
            <w:tcW w:w="8837" w:type="dxa"/>
          </w:tcPr>
          <w:p w14:paraId="55A1A8EC" w14:textId="641BB55B" w:rsidR="00BB5E79" w:rsidRPr="006536AD" w:rsidRDefault="00BB5E79" w:rsidP="001D4F04">
            <w:pPr>
              <w:spacing w:before="120"/>
              <w:ind w:left="360" w:hanging="360"/>
              <w:rPr>
                <w:sz w:val="24"/>
                <w:szCs w:val="24"/>
              </w:rPr>
            </w:pPr>
            <w:r w:rsidRPr="006536AD">
              <w:rPr>
                <w:sz w:val="24"/>
                <w:szCs w:val="24"/>
              </w:rPr>
              <w:lastRenderedPageBreak/>
              <w:t>Rostal MK, Lee M, Hughes T, Griffiths A, Harden M, Rovie-Ryan J, Sitam F, Basir M, Fair J, Epstein J, Daszak P. (2011) B-virus shedding rates determined by PCR in culled free-ranging long-tailed macaques (</w:t>
            </w:r>
            <w:r w:rsidRPr="006536AD">
              <w:rPr>
                <w:i/>
                <w:sz w:val="24"/>
                <w:szCs w:val="24"/>
              </w:rPr>
              <w:t>Macaca fascicularis</w:t>
            </w:r>
            <w:r w:rsidRPr="006536AD">
              <w:rPr>
                <w:sz w:val="24"/>
                <w:szCs w:val="24"/>
              </w:rPr>
              <w:t xml:space="preserve">) in Malaysia. </w:t>
            </w:r>
            <w:r w:rsidRPr="006536AD">
              <w:rPr>
                <w:b/>
                <w:sz w:val="24"/>
                <w:szCs w:val="24"/>
              </w:rPr>
              <w:t>Proceedings of the 60th Annual International Conference of the Wildlife Disease Association</w:t>
            </w:r>
            <w:r w:rsidRPr="006536AD">
              <w:rPr>
                <w:sz w:val="24"/>
                <w:szCs w:val="24"/>
              </w:rPr>
              <w:t>. pp 40</w:t>
            </w:r>
          </w:p>
        </w:tc>
        <w:tc>
          <w:tcPr>
            <w:tcW w:w="739" w:type="dxa"/>
          </w:tcPr>
          <w:p w14:paraId="35DA4AF7" w14:textId="27BA13E4" w:rsidR="00BB5E79" w:rsidRPr="006536AD" w:rsidRDefault="00BB5E79" w:rsidP="00BA2BB9">
            <w:pPr>
              <w:rPr>
                <w:sz w:val="24"/>
                <w:szCs w:val="24"/>
              </w:rPr>
            </w:pPr>
            <w:r w:rsidRPr="006536AD">
              <w:rPr>
                <w:sz w:val="24"/>
                <w:szCs w:val="24"/>
              </w:rPr>
              <w:t>2011</w:t>
            </w:r>
          </w:p>
        </w:tc>
      </w:tr>
      <w:tr w:rsidR="00BB5E79" w:rsidRPr="006536AD" w14:paraId="11AB8DD1" w14:textId="77777777" w:rsidTr="00F9047A">
        <w:tc>
          <w:tcPr>
            <w:tcW w:w="8837" w:type="dxa"/>
          </w:tcPr>
          <w:p w14:paraId="7EFA39EA" w14:textId="624AFE62" w:rsidR="00BB5E79" w:rsidRPr="006536AD" w:rsidRDefault="00BB5E79" w:rsidP="00E44745">
            <w:pPr>
              <w:spacing w:before="120"/>
              <w:ind w:left="360" w:hanging="360"/>
              <w:rPr>
                <w:sz w:val="24"/>
                <w:szCs w:val="24"/>
              </w:rPr>
            </w:pPr>
            <w:r w:rsidRPr="006536AD">
              <w:rPr>
                <w:sz w:val="24"/>
                <w:szCs w:val="24"/>
              </w:rPr>
              <w:t xml:space="preserve">Epstein J, Zambriski J, </w:t>
            </w:r>
            <w:r w:rsidRPr="006536AD">
              <w:rPr>
                <w:sz w:val="24"/>
                <w:szCs w:val="24"/>
                <w:u w:val="single"/>
              </w:rPr>
              <w:t>Rostal M</w:t>
            </w:r>
            <w:r w:rsidRPr="006536AD">
              <w:rPr>
                <w:sz w:val="24"/>
                <w:szCs w:val="24"/>
              </w:rPr>
              <w:t>, Heard D, Daszak P. (2011) Comparison of Intravenous Medetomidine and Medetomidine/Ketamine for Immobilization of Free-Ranging Variable Flying Foxes (</w:t>
            </w:r>
            <w:r w:rsidRPr="006536AD">
              <w:rPr>
                <w:i/>
                <w:sz w:val="24"/>
                <w:szCs w:val="24"/>
              </w:rPr>
              <w:t>Pteropus hypomelanus</w:t>
            </w:r>
            <w:r w:rsidRPr="006536AD">
              <w:rPr>
                <w:sz w:val="24"/>
                <w:szCs w:val="24"/>
              </w:rPr>
              <w:t xml:space="preserve">). </w:t>
            </w:r>
            <w:r w:rsidRPr="006536AD">
              <w:rPr>
                <w:b/>
                <w:sz w:val="24"/>
                <w:szCs w:val="24"/>
              </w:rPr>
              <w:t>PLoS ONE</w:t>
            </w:r>
            <w:r w:rsidRPr="006536AD">
              <w:rPr>
                <w:sz w:val="24"/>
                <w:szCs w:val="24"/>
              </w:rPr>
              <w:t xml:space="preserve"> 6(10): e25361.</w:t>
            </w:r>
          </w:p>
        </w:tc>
        <w:tc>
          <w:tcPr>
            <w:tcW w:w="739" w:type="dxa"/>
          </w:tcPr>
          <w:p w14:paraId="608CB93F" w14:textId="54467294" w:rsidR="00BB5E79" w:rsidRPr="006536AD" w:rsidRDefault="00BB5E79" w:rsidP="00BA2BB9">
            <w:pPr>
              <w:rPr>
                <w:sz w:val="24"/>
                <w:szCs w:val="24"/>
              </w:rPr>
            </w:pPr>
            <w:r w:rsidRPr="006536AD">
              <w:rPr>
                <w:sz w:val="24"/>
                <w:szCs w:val="24"/>
              </w:rPr>
              <w:t>2011</w:t>
            </w:r>
          </w:p>
        </w:tc>
      </w:tr>
      <w:tr w:rsidR="00BB5E79" w:rsidRPr="006536AD" w14:paraId="3EA353A1" w14:textId="77777777" w:rsidTr="00F9047A">
        <w:tc>
          <w:tcPr>
            <w:tcW w:w="8837" w:type="dxa"/>
          </w:tcPr>
          <w:p w14:paraId="75BA5463" w14:textId="77534252" w:rsidR="00BB5E79" w:rsidRPr="006536AD" w:rsidRDefault="00BB5E79" w:rsidP="001D4F04">
            <w:pPr>
              <w:spacing w:before="120"/>
              <w:ind w:left="360" w:hanging="360"/>
              <w:rPr>
                <w:sz w:val="24"/>
                <w:szCs w:val="24"/>
              </w:rPr>
            </w:pPr>
            <w:r w:rsidRPr="006536AD">
              <w:rPr>
                <w:sz w:val="24"/>
                <w:szCs w:val="24"/>
                <w:u w:val="single"/>
              </w:rPr>
              <w:t>Rostal MK</w:t>
            </w:r>
            <w:r w:rsidRPr="006536AD">
              <w:rPr>
                <w:sz w:val="24"/>
                <w:szCs w:val="24"/>
              </w:rPr>
              <w:t xml:space="preserve">, Evans A, Akoolo L, Wakhule L, Macharia J, Breiman R, and Njenga K. (2010) Rift Valley fever virus activity during inter-epidemic periods: Identification of potential vectors and detection of antibodies in livestock. </w:t>
            </w:r>
            <w:r w:rsidRPr="006536AD">
              <w:rPr>
                <w:b/>
                <w:sz w:val="24"/>
                <w:szCs w:val="24"/>
              </w:rPr>
              <w:t>American Journal of Veterinary Research</w:t>
            </w:r>
            <w:r w:rsidRPr="006536AD">
              <w:rPr>
                <w:sz w:val="24"/>
                <w:szCs w:val="24"/>
              </w:rPr>
              <w:t xml:space="preserve"> 71(5):522-526.</w:t>
            </w:r>
          </w:p>
        </w:tc>
        <w:tc>
          <w:tcPr>
            <w:tcW w:w="739" w:type="dxa"/>
          </w:tcPr>
          <w:p w14:paraId="084448A3" w14:textId="77777777" w:rsidR="00BB5E79" w:rsidRPr="006536AD" w:rsidRDefault="00BB5E79" w:rsidP="00BA2BB9">
            <w:pPr>
              <w:rPr>
                <w:sz w:val="24"/>
                <w:szCs w:val="24"/>
              </w:rPr>
            </w:pPr>
            <w:r w:rsidRPr="006536AD">
              <w:rPr>
                <w:sz w:val="24"/>
                <w:szCs w:val="24"/>
              </w:rPr>
              <w:t>2010</w:t>
            </w:r>
          </w:p>
        </w:tc>
      </w:tr>
      <w:tr w:rsidR="00BB5E79" w:rsidRPr="006536AD" w14:paraId="443CB213" w14:textId="77777777" w:rsidTr="00F9047A">
        <w:tc>
          <w:tcPr>
            <w:tcW w:w="8837" w:type="dxa"/>
          </w:tcPr>
          <w:p w14:paraId="25EAB0E3" w14:textId="08E9C3EF" w:rsidR="00BB5E79" w:rsidRPr="006536AD" w:rsidRDefault="00BB5E79" w:rsidP="00246608">
            <w:pPr>
              <w:spacing w:before="120"/>
              <w:ind w:left="360" w:hanging="360"/>
              <w:rPr>
                <w:sz w:val="24"/>
                <w:szCs w:val="24"/>
              </w:rPr>
            </w:pPr>
            <w:r w:rsidRPr="006536AD">
              <w:rPr>
                <w:sz w:val="24"/>
                <w:szCs w:val="24"/>
              </w:rPr>
              <w:t xml:space="preserve">Evans A, Gakuya F, Paweska JT, </w:t>
            </w:r>
            <w:r w:rsidRPr="006536AD">
              <w:rPr>
                <w:sz w:val="24"/>
                <w:szCs w:val="24"/>
                <w:u w:val="single"/>
              </w:rPr>
              <w:t>Rostal MK</w:t>
            </w:r>
            <w:r w:rsidRPr="006536AD">
              <w:rPr>
                <w:sz w:val="24"/>
                <w:szCs w:val="24"/>
              </w:rPr>
              <w:t xml:space="preserve">, Akoolo L, Van Vuren P, Manyibe T, Macharia J, Ksiazek T, Feikin D, Breiman R, Njenga K. (2008) Prevalence of Antibodies against Rift Valley fever virus in Kenya wildlife during an inter-epidemic period. </w:t>
            </w:r>
            <w:r w:rsidRPr="006536AD">
              <w:rPr>
                <w:b/>
                <w:sz w:val="24"/>
                <w:szCs w:val="24"/>
              </w:rPr>
              <w:t>Epidemiology &amp; Infection</w:t>
            </w:r>
            <w:r w:rsidRPr="006536AD">
              <w:rPr>
                <w:sz w:val="24"/>
                <w:szCs w:val="24"/>
              </w:rPr>
              <w:t xml:space="preserve"> 136(9):1261-9.</w:t>
            </w:r>
          </w:p>
        </w:tc>
        <w:tc>
          <w:tcPr>
            <w:tcW w:w="739" w:type="dxa"/>
          </w:tcPr>
          <w:p w14:paraId="3790ACA9" w14:textId="77777777" w:rsidR="00BB5E79" w:rsidRPr="006536AD" w:rsidRDefault="00BB5E79" w:rsidP="002B7610">
            <w:pPr>
              <w:rPr>
                <w:sz w:val="24"/>
                <w:szCs w:val="24"/>
              </w:rPr>
            </w:pPr>
            <w:r w:rsidRPr="006536AD">
              <w:rPr>
                <w:sz w:val="24"/>
                <w:szCs w:val="24"/>
              </w:rPr>
              <w:t>2008</w:t>
            </w:r>
          </w:p>
        </w:tc>
      </w:tr>
      <w:tr w:rsidR="00BB5E79" w:rsidRPr="006536AD" w14:paraId="613461B2" w14:textId="77777777" w:rsidTr="00F9047A">
        <w:trPr>
          <w:trHeight w:val="546"/>
        </w:trPr>
        <w:tc>
          <w:tcPr>
            <w:tcW w:w="8837" w:type="dxa"/>
          </w:tcPr>
          <w:p w14:paraId="67886535" w14:textId="6F1E1B46" w:rsidR="00BB5E79" w:rsidRPr="006536AD" w:rsidRDefault="00BB5E79" w:rsidP="00E13395">
            <w:pPr>
              <w:spacing w:before="120"/>
              <w:ind w:left="360" w:hanging="360"/>
              <w:rPr>
                <w:i/>
                <w:sz w:val="24"/>
                <w:szCs w:val="24"/>
              </w:rPr>
            </w:pPr>
            <w:r w:rsidRPr="006536AD">
              <w:rPr>
                <w:sz w:val="24"/>
                <w:szCs w:val="24"/>
                <w:u w:val="single"/>
              </w:rPr>
              <w:t>Rostal MK</w:t>
            </w:r>
            <w:r w:rsidRPr="006536AD">
              <w:rPr>
                <w:sz w:val="24"/>
                <w:szCs w:val="24"/>
              </w:rPr>
              <w:t>, A. Evans, M.K. Njenga.  Rift Valley fever virus in East Africa.  </w:t>
            </w:r>
            <w:r w:rsidRPr="006536AD">
              <w:rPr>
                <w:b/>
                <w:sz w:val="24"/>
                <w:szCs w:val="24"/>
              </w:rPr>
              <w:t xml:space="preserve">Proceedings of the Minnesota Veterinary Medical Association. </w:t>
            </w:r>
          </w:p>
        </w:tc>
        <w:tc>
          <w:tcPr>
            <w:tcW w:w="739" w:type="dxa"/>
          </w:tcPr>
          <w:p w14:paraId="769F8814" w14:textId="77777777" w:rsidR="00BB5E79" w:rsidRPr="006536AD" w:rsidRDefault="00BB5E79" w:rsidP="002B7610">
            <w:pPr>
              <w:rPr>
                <w:sz w:val="24"/>
                <w:szCs w:val="24"/>
              </w:rPr>
            </w:pPr>
            <w:r w:rsidRPr="006536AD">
              <w:rPr>
                <w:sz w:val="24"/>
                <w:szCs w:val="24"/>
              </w:rPr>
              <w:t>2007</w:t>
            </w:r>
          </w:p>
        </w:tc>
      </w:tr>
      <w:tr w:rsidR="00BB5E79" w:rsidRPr="006536AD" w14:paraId="7389B51C" w14:textId="77777777" w:rsidTr="00F9047A">
        <w:tc>
          <w:tcPr>
            <w:tcW w:w="8837" w:type="dxa"/>
          </w:tcPr>
          <w:p w14:paraId="2AC35163" w14:textId="77777777" w:rsidR="00BB5E79" w:rsidRPr="006536AD" w:rsidRDefault="00BB5E79" w:rsidP="00672815">
            <w:pPr>
              <w:rPr>
                <w:i/>
                <w:sz w:val="24"/>
                <w:szCs w:val="24"/>
              </w:rPr>
            </w:pPr>
            <w:r w:rsidRPr="006536AD">
              <w:rPr>
                <w:sz w:val="24"/>
                <w:szCs w:val="24"/>
              </w:rPr>
              <w:t xml:space="preserve">* denotes </w:t>
            </w:r>
            <w:r w:rsidRPr="006536AD">
              <w:rPr>
                <w:i/>
                <w:sz w:val="24"/>
                <w:szCs w:val="24"/>
              </w:rPr>
              <w:t>In Prep</w:t>
            </w:r>
          </w:p>
          <w:p w14:paraId="3194E260" w14:textId="21B607C5" w:rsidR="00BB5E79" w:rsidRPr="006536AD" w:rsidRDefault="00BB5E79" w:rsidP="00672815">
            <w:pPr>
              <w:rPr>
                <w:i/>
                <w:sz w:val="24"/>
                <w:szCs w:val="24"/>
              </w:rPr>
            </w:pPr>
          </w:p>
        </w:tc>
        <w:tc>
          <w:tcPr>
            <w:tcW w:w="739" w:type="dxa"/>
          </w:tcPr>
          <w:p w14:paraId="37BD4841" w14:textId="77777777" w:rsidR="00BB5E79" w:rsidRPr="006536AD" w:rsidRDefault="00BB5E79" w:rsidP="002B7610">
            <w:pPr>
              <w:rPr>
                <w:sz w:val="24"/>
                <w:szCs w:val="24"/>
              </w:rPr>
            </w:pPr>
          </w:p>
        </w:tc>
      </w:tr>
    </w:tbl>
    <w:p w14:paraId="3D2CFD7A" w14:textId="77777777" w:rsidR="00C57C6F" w:rsidRPr="006536AD" w:rsidRDefault="00C57C6F" w:rsidP="00304495">
      <w:pPr>
        <w:ind w:hanging="540"/>
        <w:outlineLvl w:val="0"/>
        <w:rPr>
          <w:b/>
          <w:sz w:val="24"/>
          <w:szCs w:val="24"/>
        </w:rPr>
      </w:pPr>
    </w:p>
    <w:p w14:paraId="32933674" w14:textId="77777777" w:rsidR="00917068" w:rsidRPr="006536AD" w:rsidRDefault="00917068" w:rsidP="00304495">
      <w:pPr>
        <w:ind w:hanging="540"/>
        <w:outlineLvl w:val="0"/>
        <w:rPr>
          <w:b/>
          <w:sz w:val="24"/>
          <w:szCs w:val="24"/>
        </w:rPr>
      </w:pPr>
      <w:r w:rsidRPr="006536AD">
        <w:rPr>
          <w:b/>
          <w:sz w:val="24"/>
          <w:szCs w:val="24"/>
        </w:rPr>
        <w:t>CONFERENCE PRESENTATIONS:</w:t>
      </w:r>
    </w:p>
    <w:tbl>
      <w:tblPr>
        <w:tblW w:w="0" w:type="auto"/>
        <w:tblLook w:val="01E0" w:firstRow="1" w:lastRow="1" w:firstColumn="1" w:lastColumn="1" w:noHBand="0" w:noVBand="0"/>
      </w:tblPr>
      <w:tblGrid>
        <w:gridCol w:w="7578"/>
        <w:gridCol w:w="1890"/>
      </w:tblGrid>
      <w:tr w:rsidR="007444E9" w:rsidRPr="006536AD" w14:paraId="554C4F88" w14:textId="77777777" w:rsidTr="006B4083">
        <w:tc>
          <w:tcPr>
            <w:tcW w:w="7578" w:type="dxa"/>
          </w:tcPr>
          <w:p w14:paraId="0DC1DFB1" w14:textId="77777777" w:rsidR="007444E9" w:rsidRPr="006536AD" w:rsidRDefault="007444E9" w:rsidP="007444E9">
            <w:pPr>
              <w:rPr>
                <w:b/>
                <w:sz w:val="24"/>
                <w:szCs w:val="24"/>
              </w:rPr>
            </w:pPr>
            <w:r w:rsidRPr="006536AD">
              <w:rPr>
                <w:b/>
                <w:sz w:val="24"/>
                <w:szCs w:val="24"/>
              </w:rPr>
              <w:t xml:space="preserve">ASM Biodefense and Emerging Diseases Research Meeting </w:t>
            </w:r>
          </w:p>
          <w:p w14:paraId="6C028865" w14:textId="6A633EA1" w:rsidR="007444E9" w:rsidRPr="006536AD" w:rsidRDefault="007444E9" w:rsidP="00FE2C29">
            <w:pPr>
              <w:rPr>
                <w:i/>
                <w:sz w:val="24"/>
                <w:szCs w:val="24"/>
              </w:rPr>
            </w:pPr>
            <w:r w:rsidRPr="006536AD">
              <w:rPr>
                <w:i/>
                <w:sz w:val="24"/>
                <w:szCs w:val="24"/>
              </w:rPr>
              <w:t>Approaches to understanding the ecology of herpes B virus in nature</w:t>
            </w:r>
          </w:p>
          <w:p w14:paraId="76F28C9F" w14:textId="7AE569EA" w:rsidR="007444E9" w:rsidRPr="006536AD" w:rsidRDefault="007444E9" w:rsidP="007444E9">
            <w:pPr>
              <w:rPr>
                <w:b/>
                <w:sz w:val="24"/>
                <w:szCs w:val="24"/>
              </w:rPr>
            </w:pPr>
            <w:r w:rsidRPr="006536AD">
              <w:rPr>
                <w:sz w:val="24"/>
                <w:szCs w:val="24"/>
              </w:rPr>
              <w:t xml:space="preserve">Oral Presentation: </w:t>
            </w:r>
            <w:r w:rsidRPr="006536AD">
              <w:rPr>
                <w:b/>
                <w:sz w:val="24"/>
                <w:szCs w:val="24"/>
              </w:rPr>
              <w:t>M. K. Rostal</w:t>
            </w:r>
            <w:r w:rsidRPr="006536AD">
              <w:rPr>
                <w:sz w:val="24"/>
                <w:szCs w:val="24"/>
              </w:rPr>
              <w:t>*, A. Griffiths, M. Lee, T. Hughes, S. J. Anthony, A. Islam, M. Harden, L. Avena, P. Daszak, J. H. Epstein</w:t>
            </w:r>
          </w:p>
        </w:tc>
        <w:tc>
          <w:tcPr>
            <w:tcW w:w="1890" w:type="dxa"/>
          </w:tcPr>
          <w:p w14:paraId="7DD0ECEC" w14:textId="77777777" w:rsidR="007444E9" w:rsidRPr="006536AD" w:rsidRDefault="007444E9" w:rsidP="007444E9">
            <w:pPr>
              <w:jc w:val="right"/>
              <w:rPr>
                <w:sz w:val="24"/>
                <w:szCs w:val="24"/>
              </w:rPr>
            </w:pPr>
            <w:r w:rsidRPr="006536AD">
              <w:rPr>
                <w:sz w:val="24"/>
                <w:szCs w:val="24"/>
              </w:rPr>
              <w:t>Washington D. C.</w:t>
            </w:r>
          </w:p>
          <w:p w14:paraId="52099956" w14:textId="4669B608" w:rsidR="007444E9" w:rsidRPr="006536AD" w:rsidRDefault="007444E9" w:rsidP="007444E9">
            <w:pPr>
              <w:jc w:val="right"/>
              <w:rPr>
                <w:sz w:val="24"/>
                <w:szCs w:val="24"/>
              </w:rPr>
            </w:pPr>
            <w:r w:rsidRPr="006536AD">
              <w:rPr>
                <w:sz w:val="24"/>
                <w:szCs w:val="24"/>
              </w:rPr>
              <w:t>2014</w:t>
            </w:r>
          </w:p>
        </w:tc>
      </w:tr>
      <w:tr w:rsidR="006B4083" w:rsidRPr="006536AD" w14:paraId="7E3F95B2" w14:textId="77777777" w:rsidTr="006B4083">
        <w:tc>
          <w:tcPr>
            <w:tcW w:w="7578" w:type="dxa"/>
          </w:tcPr>
          <w:p w14:paraId="533BAE1A" w14:textId="77777777" w:rsidR="006B4083" w:rsidRPr="006536AD" w:rsidRDefault="006B4083" w:rsidP="00FE2C29">
            <w:pPr>
              <w:rPr>
                <w:b/>
                <w:sz w:val="24"/>
                <w:szCs w:val="24"/>
              </w:rPr>
            </w:pPr>
            <w:r w:rsidRPr="006536AD">
              <w:rPr>
                <w:b/>
                <w:sz w:val="24"/>
                <w:szCs w:val="24"/>
              </w:rPr>
              <w:t>American Society of Tropical Medicine and Hygiene 62nd Annual Meeting</w:t>
            </w:r>
          </w:p>
          <w:p w14:paraId="269C916B" w14:textId="77A0A259" w:rsidR="00BB35D2" w:rsidRPr="006536AD" w:rsidRDefault="00BB35D2" w:rsidP="00BB35D2">
            <w:pPr>
              <w:rPr>
                <w:i/>
                <w:sz w:val="24"/>
                <w:szCs w:val="24"/>
              </w:rPr>
            </w:pPr>
            <w:r w:rsidRPr="006536AD">
              <w:rPr>
                <w:i/>
                <w:sz w:val="24"/>
                <w:szCs w:val="24"/>
              </w:rPr>
              <w:t>The Contribution of Herd Immunity to the Epidemic Cycles of Rift Valley Fever Virus in South Africa</w:t>
            </w:r>
          </w:p>
          <w:p w14:paraId="7B5E109D" w14:textId="77777777" w:rsidR="00BB35D2" w:rsidRPr="006536AD" w:rsidRDefault="00BB35D2" w:rsidP="00FE2C29">
            <w:pPr>
              <w:rPr>
                <w:sz w:val="24"/>
                <w:szCs w:val="24"/>
              </w:rPr>
            </w:pPr>
            <w:r w:rsidRPr="006536AD">
              <w:rPr>
                <w:sz w:val="24"/>
                <w:szCs w:val="24"/>
              </w:rPr>
              <w:t xml:space="preserve">Poster Presentation: </w:t>
            </w:r>
            <w:r w:rsidRPr="006536AD">
              <w:rPr>
                <w:b/>
                <w:sz w:val="24"/>
                <w:szCs w:val="24"/>
              </w:rPr>
              <w:t>M. K. Rostal*</w:t>
            </w:r>
            <w:r w:rsidRPr="006536AD">
              <w:rPr>
                <w:sz w:val="24"/>
                <w:szCs w:val="24"/>
              </w:rPr>
              <w:t>, W. Karesh, E. Gardner, A. Anyamba and P. Hosseini</w:t>
            </w:r>
          </w:p>
          <w:p w14:paraId="128B4AE2" w14:textId="7A9659BE" w:rsidR="00FC19D8" w:rsidRPr="006536AD" w:rsidRDefault="00FC19D8" w:rsidP="00FE2C29">
            <w:pPr>
              <w:rPr>
                <w:sz w:val="24"/>
                <w:szCs w:val="24"/>
              </w:rPr>
            </w:pPr>
          </w:p>
        </w:tc>
        <w:tc>
          <w:tcPr>
            <w:tcW w:w="1890" w:type="dxa"/>
          </w:tcPr>
          <w:p w14:paraId="5724AB44" w14:textId="77777777" w:rsidR="006B4083" w:rsidRPr="006536AD" w:rsidRDefault="006B4083" w:rsidP="006B4083">
            <w:pPr>
              <w:jc w:val="right"/>
              <w:rPr>
                <w:sz w:val="24"/>
                <w:szCs w:val="24"/>
              </w:rPr>
            </w:pPr>
            <w:r w:rsidRPr="006536AD">
              <w:rPr>
                <w:sz w:val="24"/>
                <w:szCs w:val="24"/>
              </w:rPr>
              <w:t>Washington D. C.</w:t>
            </w:r>
          </w:p>
          <w:p w14:paraId="04C46ABD" w14:textId="34CB2400" w:rsidR="006B4083" w:rsidRPr="006536AD" w:rsidRDefault="006B4083" w:rsidP="006B4083">
            <w:pPr>
              <w:jc w:val="right"/>
              <w:rPr>
                <w:sz w:val="24"/>
                <w:szCs w:val="24"/>
              </w:rPr>
            </w:pPr>
            <w:r w:rsidRPr="006536AD">
              <w:rPr>
                <w:sz w:val="24"/>
                <w:szCs w:val="24"/>
              </w:rPr>
              <w:t>2013</w:t>
            </w:r>
          </w:p>
        </w:tc>
      </w:tr>
      <w:tr w:rsidR="00B61931" w:rsidRPr="006536AD" w14:paraId="1309672B" w14:textId="77777777" w:rsidTr="006B4083">
        <w:tc>
          <w:tcPr>
            <w:tcW w:w="7578" w:type="dxa"/>
          </w:tcPr>
          <w:p w14:paraId="77F9B318" w14:textId="77777777" w:rsidR="00B61931" w:rsidRPr="006536AD" w:rsidRDefault="00B61931" w:rsidP="00B61931">
            <w:pPr>
              <w:rPr>
                <w:b/>
                <w:sz w:val="24"/>
                <w:szCs w:val="24"/>
              </w:rPr>
            </w:pPr>
            <w:r w:rsidRPr="006536AD">
              <w:rPr>
                <w:b/>
                <w:sz w:val="24"/>
                <w:szCs w:val="24"/>
              </w:rPr>
              <w:t>1° Meeting of the WDA Latin America Section</w:t>
            </w:r>
          </w:p>
          <w:p w14:paraId="6AC78515" w14:textId="03F31568" w:rsidR="00B61931" w:rsidRPr="006536AD" w:rsidRDefault="00B61931" w:rsidP="00B61931">
            <w:pPr>
              <w:rPr>
                <w:i/>
                <w:sz w:val="24"/>
                <w:szCs w:val="24"/>
              </w:rPr>
            </w:pPr>
            <w:r w:rsidRPr="006536AD">
              <w:rPr>
                <w:i/>
                <w:sz w:val="24"/>
                <w:szCs w:val="24"/>
              </w:rPr>
              <w:t>Arbovirus in small mammals and the presence of vectors from southeastern Mexico</w:t>
            </w:r>
          </w:p>
          <w:p w14:paraId="034953C5" w14:textId="358B05BC" w:rsidR="00B61931" w:rsidRPr="006536AD" w:rsidRDefault="00B61931" w:rsidP="00B61931">
            <w:pPr>
              <w:rPr>
                <w:sz w:val="24"/>
                <w:szCs w:val="24"/>
              </w:rPr>
            </w:pPr>
            <w:r w:rsidRPr="006536AD">
              <w:rPr>
                <w:sz w:val="24"/>
                <w:szCs w:val="24"/>
              </w:rPr>
              <w:t xml:space="preserve">Poster Presentation: J. Sotomayor-Bonilla*, A. Abella, P. Álvarez-Mendizábal, A. Chaves, Ó. Rico-Chávez, S. Ibáñez-Bernal, </w:t>
            </w:r>
            <w:r w:rsidRPr="006536AD">
              <w:rPr>
                <w:b/>
                <w:sz w:val="24"/>
                <w:szCs w:val="24"/>
              </w:rPr>
              <w:t>M. K. Rostal</w:t>
            </w:r>
            <w:r w:rsidRPr="006536AD">
              <w:rPr>
                <w:sz w:val="24"/>
                <w:szCs w:val="24"/>
              </w:rPr>
              <w:t>, S. J. Anthony, G. Gutiérrez-Espeleta, R. A. Medellín, P. Daszak and G. Suzán</w:t>
            </w:r>
          </w:p>
          <w:p w14:paraId="78ADDFBC" w14:textId="77777777" w:rsidR="00B61931" w:rsidRPr="006536AD" w:rsidRDefault="00B61931" w:rsidP="00FE2C29">
            <w:pPr>
              <w:rPr>
                <w:b/>
                <w:sz w:val="24"/>
                <w:szCs w:val="24"/>
              </w:rPr>
            </w:pPr>
          </w:p>
        </w:tc>
        <w:tc>
          <w:tcPr>
            <w:tcW w:w="1890" w:type="dxa"/>
          </w:tcPr>
          <w:p w14:paraId="50625F12" w14:textId="77777777" w:rsidR="00B61931" w:rsidRPr="006536AD" w:rsidRDefault="00B61931" w:rsidP="006B4083">
            <w:pPr>
              <w:jc w:val="right"/>
              <w:rPr>
                <w:sz w:val="24"/>
                <w:szCs w:val="24"/>
              </w:rPr>
            </w:pPr>
            <w:r w:rsidRPr="006536AD">
              <w:rPr>
                <w:sz w:val="24"/>
                <w:szCs w:val="24"/>
              </w:rPr>
              <w:t>São Paulo, Brazil</w:t>
            </w:r>
          </w:p>
          <w:p w14:paraId="416D23F6" w14:textId="68E610A6" w:rsidR="00B61931" w:rsidRPr="006536AD" w:rsidRDefault="00B61931" w:rsidP="006B4083">
            <w:pPr>
              <w:jc w:val="right"/>
              <w:rPr>
                <w:sz w:val="24"/>
                <w:szCs w:val="24"/>
              </w:rPr>
            </w:pPr>
            <w:r w:rsidRPr="006536AD">
              <w:rPr>
                <w:sz w:val="24"/>
                <w:szCs w:val="24"/>
              </w:rPr>
              <w:t>2013</w:t>
            </w:r>
          </w:p>
        </w:tc>
      </w:tr>
      <w:tr w:rsidR="006B4083" w:rsidRPr="006536AD" w14:paraId="400C7490" w14:textId="77777777" w:rsidTr="006B4083">
        <w:tc>
          <w:tcPr>
            <w:tcW w:w="7578" w:type="dxa"/>
          </w:tcPr>
          <w:p w14:paraId="10F0CB61" w14:textId="77777777" w:rsidR="006B4083" w:rsidRPr="006536AD" w:rsidRDefault="006B4083" w:rsidP="00FE2C29">
            <w:pPr>
              <w:rPr>
                <w:b/>
                <w:sz w:val="24"/>
                <w:szCs w:val="24"/>
              </w:rPr>
            </w:pPr>
            <w:r w:rsidRPr="006536AD">
              <w:rPr>
                <w:b/>
                <w:sz w:val="24"/>
                <w:szCs w:val="24"/>
              </w:rPr>
              <w:t>International Congress on Pathogens at the Human Animal Interface</w:t>
            </w:r>
          </w:p>
          <w:p w14:paraId="00B701F0" w14:textId="77777777" w:rsidR="00A02047" w:rsidRPr="006536AD" w:rsidRDefault="00A02047" w:rsidP="00A02047">
            <w:pPr>
              <w:rPr>
                <w:i/>
                <w:sz w:val="24"/>
                <w:szCs w:val="24"/>
              </w:rPr>
            </w:pPr>
            <w:r w:rsidRPr="006536AD">
              <w:rPr>
                <w:i/>
                <w:sz w:val="24"/>
                <w:szCs w:val="24"/>
              </w:rPr>
              <w:t xml:space="preserve">PREDICTing viral diversity along landscape disturbance in Mexico and </w:t>
            </w:r>
            <w:r w:rsidRPr="006536AD">
              <w:rPr>
                <w:i/>
                <w:sz w:val="24"/>
                <w:szCs w:val="24"/>
              </w:rPr>
              <w:lastRenderedPageBreak/>
              <w:t>Brazil</w:t>
            </w:r>
          </w:p>
          <w:p w14:paraId="6E4F82E9" w14:textId="77777777" w:rsidR="00A02047" w:rsidRPr="006536AD" w:rsidRDefault="00A02047" w:rsidP="00FE2C29">
            <w:pPr>
              <w:rPr>
                <w:sz w:val="24"/>
                <w:szCs w:val="24"/>
              </w:rPr>
            </w:pPr>
            <w:r w:rsidRPr="006536AD">
              <w:rPr>
                <w:sz w:val="24"/>
                <w:szCs w:val="24"/>
              </w:rPr>
              <w:t xml:space="preserve">Oral Presentation: </w:t>
            </w:r>
            <w:r w:rsidRPr="006536AD">
              <w:rPr>
                <w:b/>
                <w:sz w:val="24"/>
                <w:szCs w:val="24"/>
              </w:rPr>
              <w:t>M. K. Rostal*</w:t>
            </w:r>
            <w:r w:rsidRPr="006536AD">
              <w:rPr>
                <w:sz w:val="24"/>
                <w:szCs w:val="24"/>
              </w:rPr>
              <w:t>, C. Zambrana, K. Murray, S. Anthony, G. Suzan, R. Medellín, E. H. Loh, O. Rico, R. Ojeda, M. Romero and P. Daszak</w:t>
            </w:r>
          </w:p>
          <w:p w14:paraId="7F7FB56D" w14:textId="10F4694E" w:rsidR="00FC19D8" w:rsidRPr="006536AD" w:rsidRDefault="00FC19D8" w:rsidP="00FE2C29">
            <w:pPr>
              <w:rPr>
                <w:sz w:val="24"/>
                <w:szCs w:val="24"/>
              </w:rPr>
            </w:pPr>
          </w:p>
        </w:tc>
        <w:tc>
          <w:tcPr>
            <w:tcW w:w="1890" w:type="dxa"/>
          </w:tcPr>
          <w:p w14:paraId="635FA44E" w14:textId="77777777" w:rsidR="006B4083" w:rsidRPr="006536AD" w:rsidRDefault="006B4083" w:rsidP="006B4083">
            <w:pPr>
              <w:jc w:val="right"/>
              <w:rPr>
                <w:sz w:val="24"/>
                <w:szCs w:val="24"/>
              </w:rPr>
            </w:pPr>
            <w:r w:rsidRPr="006536AD">
              <w:rPr>
                <w:sz w:val="24"/>
                <w:szCs w:val="24"/>
              </w:rPr>
              <w:lastRenderedPageBreak/>
              <w:t>Porto de Galinhas</w:t>
            </w:r>
          </w:p>
          <w:p w14:paraId="61602230" w14:textId="672F2391" w:rsidR="006B4083" w:rsidRPr="006536AD" w:rsidRDefault="006B4083" w:rsidP="006B4083">
            <w:pPr>
              <w:jc w:val="right"/>
              <w:rPr>
                <w:sz w:val="24"/>
                <w:szCs w:val="24"/>
              </w:rPr>
            </w:pPr>
            <w:r w:rsidRPr="006536AD">
              <w:rPr>
                <w:sz w:val="24"/>
                <w:szCs w:val="24"/>
              </w:rPr>
              <w:lastRenderedPageBreak/>
              <w:t>2013</w:t>
            </w:r>
          </w:p>
        </w:tc>
      </w:tr>
      <w:tr w:rsidR="006B4083" w:rsidRPr="006536AD" w14:paraId="51F52CA6" w14:textId="77777777" w:rsidTr="006B4083">
        <w:tc>
          <w:tcPr>
            <w:tcW w:w="7578" w:type="dxa"/>
          </w:tcPr>
          <w:p w14:paraId="147010B3" w14:textId="77777777" w:rsidR="006B4083" w:rsidRPr="006536AD" w:rsidRDefault="006B4083" w:rsidP="00FE2C29">
            <w:pPr>
              <w:rPr>
                <w:b/>
                <w:sz w:val="24"/>
                <w:szCs w:val="24"/>
              </w:rPr>
            </w:pPr>
            <w:r w:rsidRPr="006536AD">
              <w:rPr>
                <w:b/>
                <w:sz w:val="24"/>
                <w:szCs w:val="24"/>
              </w:rPr>
              <w:lastRenderedPageBreak/>
              <w:t>International Congress on Pathogens at the Human Animal Interface</w:t>
            </w:r>
          </w:p>
          <w:p w14:paraId="119EDCD6" w14:textId="284AB611" w:rsidR="001A0C4C" w:rsidRPr="006536AD" w:rsidRDefault="00A02047" w:rsidP="001A0C4C">
            <w:pPr>
              <w:rPr>
                <w:i/>
                <w:sz w:val="24"/>
                <w:szCs w:val="24"/>
              </w:rPr>
            </w:pPr>
            <w:r w:rsidRPr="006536AD">
              <w:rPr>
                <w:i/>
                <w:sz w:val="24"/>
                <w:szCs w:val="24"/>
              </w:rPr>
              <w:t>Coronaviruses and h</w:t>
            </w:r>
            <w:r w:rsidR="001A0C4C" w:rsidRPr="006536AD">
              <w:rPr>
                <w:i/>
                <w:sz w:val="24"/>
                <w:szCs w:val="24"/>
              </w:rPr>
              <w:t xml:space="preserve">antaviruses detected in </w:t>
            </w:r>
            <w:r w:rsidRPr="006536AD">
              <w:rPr>
                <w:i/>
                <w:sz w:val="24"/>
                <w:szCs w:val="24"/>
              </w:rPr>
              <w:t>bats from tropical and sub-tropical r</w:t>
            </w:r>
            <w:r w:rsidR="001A0C4C" w:rsidRPr="006536AD">
              <w:rPr>
                <w:i/>
                <w:sz w:val="24"/>
                <w:szCs w:val="24"/>
              </w:rPr>
              <w:t>egion</w:t>
            </w:r>
            <w:r w:rsidRPr="006536AD">
              <w:rPr>
                <w:i/>
                <w:sz w:val="24"/>
                <w:szCs w:val="24"/>
              </w:rPr>
              <w:t>s</w:t>
            </w:r>
            <w:r w:rsidR="001A0C4C" w:rsidRPr="006536AD">
              <w:rPr>
                <w:i/>
                <w:sz w:val="24"/>
                <w:szCs w:val="24"/>
              </w:rPr>
              <w:t xml:space="preserve"> in Brazil during </w:t>
            </w:r>
            <w:r w:rsidRPr="006536AD">
              <w:rPr>
                <w:i/>
                <w:sz w:val="24"/>
                <w:szCs w:val="24"/>
              </w:rPr>
              <w:t xml:space="preserve">the </w:t>
            </w:r>
            <w:r w:rsidR="001A0C4C" w:rsidRPr="006536AD">
              <w:rPr>
                <w:i/>
                <w:sz w:val="24"/>
                <w:szCs w:val="24"/>
              </w:rPr>
              <w:t>PREDICT Project - 2008 to 2012.</w:t>
            </w:r>
          </w:p>
          <w:p w14:paraId="6013AFE3" w14:textId="77777777" w:rsidR="001A0C4C" w:rsidRPr="006536AD" w:rsidRDefault="001A0C4C" w:rsidP="00A02047">
            <w:pPr>
              <w:rPr>
                <w:sz w:val="24"/>
                <w:szCs w:val="24"/>
              </w:rPr>
            </w:pPr>
            <w:r w:rsidRPr="006536AD">
              <w:rPr>
                <w:sz w:val="24"/>
                <w:szCs w:val="24"/>
              </w:rPr>
              <w:t>Poster Presentation: A. C. Campos</w:t>
            </w:r>
            <w:r w:rsidR="00A02047" w:rsidRPr="006536AD">
              <w:rPr>
                <w:sz w:val="24"/>
                <w:szCs w:val="24"/>
              </w:rPr>
              <w:t>*</w:t>
            </w:r>
            <w:r w:rsidRPr="006536AD">
              <w:rPr>
                <w:sz w:val="24"/>
                <w:szCs w:val="24"/>
              </w:rPr>
              <w:t xml:space="preserve">, S. Anthony, J. Araújo, T. Ometto, R. Hurtado, M. S. Nardi, M. R. Solorio, A. Nava, </w:t>
            </w:r>
            <w:r w:rsidRPr="006536AD">
              <w:rPr>
                <w:b/>
                <w:sz w:val="24"/>
                <w:szCs w:val="24"/>
              </w:rPr>
              <w:t>M. K. Rostal</w:t>
            </w:r>
            <w:r w:rsidRPr="006536AD">
              <w:rPr>
                <w:sz w:val="24"/>
                <w:szCs w:val="24"/>
              </w:rPr>
              <w:t>, E. Loh, C. M. Zambrana-Torrelio, P. Daszak and E. L. Durigon</w:t>
            </w:r>
          </w:p>
          <w:p w14:paraId="33DF975A" w14:textId="0B789939" w:rsidR="00FC19D8" w:rsidRPr="006536AD" w:rsidRDefault="00FC19D8" w:rsidP="00A02047">
            <w:pPr>
              <w:rPr>
                <w:b/>
                <w:sz w:val="24"/>
                <w:szCs w:val="24"/>
              </w:rPr>
            </w:pPr>
          </w:p>
        </w:tc>
        <w:tc>
          <w:tcPr>
            <w:tcW w:w="1890" w:type="dxa"/>
          </w:tcPr>
          <w:p w14:paraId="16746CB6" w14:textId="77777777" w:rsidR="006B4083" w:rsidRPr="006536AD" w:rsidRDefault="006B4083" w:rsidP="006B4083">
            <w:pPr>
              <w:jc w:val="right"/>
              <w:rPr>
                <w:sz w:val="24"/>
                <w:szCs w:val="24"/>
              </w:rPr>
            </w:pPr>
            <w:r w:rsidRPr="006536AD">
              <w:rPr>
                <w:sz w:val="24"/>
                <w:szCs w:val="24"/>
              </w:rPr>
              <w:t>Porto de Galinhas</w:t>
            </w:r>
          </w:p>
          <w:p w14:paraId="23BE2DF1" w14:textId="0B7B3F56" w:rsidR="006B4083" w:rsidRPr="006536AD" w:rsidRDefault="006B4083" w:rsidP="006B4083">
            <w:pPr>
              <w:jc w:val="right"/>
              <w:rPr>
                <w:sz w:val="24"/>
                <w:szCs w:val="24"/>
              </w:rPr>
            </w:pPr>
            <w:r w:rsidRPr="006536AD">
              <w:rPr>
                <w:sz w:val="24"/>
                <w:szCs w:val="24"/>
              </w:rPr>
              <w:t>2013</w:t>
            </w:r>
          </w:p>
        </w:tc>
      </w:tr>
      <w:tr w:rsidR="006B4083" w:rsidRPr="006536AD" w14:paraId="05EE2737" w14:textId="77777777" w:rsidTr="006B4083">
        <w:tc>
          <w:tcPr>
            <w:tcW w:w="7578" w:type="dxa"/>
          </w:tcPr>
          <w:p w14:paraId="4EA1EF31" w14:textId="77777777" w:rsidR="006B4083" w:rsidRPr="006536AD" w:rsidRDefault="006B4083" w:rsidP="00FE2C29">
            <w:pPr>
              <w:rPr>
                <w:b/>
                <w:sz w:val="24"/>
                <w:szCs w:val="24"/>
              </w:rPr>
            </w:pPr>
            <w:r w:rsidRPr="006536AD">
              <w:rPr>
                <w:b/>
                <w:sz w:val="24"/>
                <w:szCs w:val="24"/>
              </w:rPr>
              <w:t>International Congress on Pathogens at the Human Animal Interface</w:t>
            </w:r>
          </w:p>
          <w:p w14:paraId="0FA8DE91" w14:textId="6F0830F2" w:rsidR="00A02047" w:rsidRPr="006536AD" w:rsidRDefault="00A02047" w:rsidP="00FA0877">
            <w:pPr>
              <w:pStyle w:val="Default"/>
              <w:tabs>
                <w:tab w:val="left" w:pos="0"/>
              </w:tabs>
              <w:jc w:val="both"/>
              <w:rPr>
                <w:rFonts w:ascii="Times New Roman" w:hAnsi="Times New Roman" w:cs="Times New Roman"/>
                <w:b/>
              </w:rPr>
            </w:pPr>
            <w:r w:rsidRPr="006536AD">
              <w:rPr>
                <w:rFonts w:ascii="Times New Roman" w:eastAsia="Times New Roman" w:hAnsi="Times New Roman" w:cs="Times New Roman"/>
                <w:i/>
                <w:color w:val="auto"/>
              </w:rPr>
              <w:t>Building an early warning system for emerging infectious zoonoses of wildlife origin in the Amazon</w:t>
            </w:r>
            <w:r w:rsidRPr="006536AD">
              <w:rPr>
                <w:rFonts w:ascii="Times New Roman" w:hAnsi="Times New Roman" w:cs="Times New Roman"/>
                <w:b/>
                <w:bCs/>
              </w:rPr>
              <w:t xml:space="preserve">. </w:t>
            </w:r>
          </w:p>
          <w:p w14:paraId="3B3AF69D" w14:textId="77777777" w:rsidR="00A02047" w:rsidRPr="006536AD" w:rsidRDefault="00A02047" w:rsidP="00FE2C29">
            <w:pPr>
              <w:rPr>
                <w:sz w:val="24"/>
                <w:szCs w:val="24"/>
              </w:rPr>
            </w:pPr>
            <w:r w:rsidRPr="006536AD">
              <w:rPr>
                <w:sz w:val="24"/>
                <w:szCs w:val="24"/>
              </w:rPr>
              <w:t xml:space="preserve">Poster Presentation: M. Uhart*, E. Alandia, L. Aguirre, N. Cavero Young, C. Dejuste, M. De la Puente, E. Durigon, P. Franco, E. Loh, P. Mendoza, F. Miranda, Y. Murillo, K. Murray, F. Nassar, A. Nava, A. Perez, V. Periera, M. Romero, </w:t>
            </w:r>
            <w:r w:rsidRPr="006536AD">
              <w:rPr>
                <w:b/>
                <w:sz w:val="24"/>
                <w:szCs w:val="24"/>
              </w:rPr>
              <w:t>M. K. Rostal</w:t>
            </w:r>
            <w:r w:rsidRPr="006536AD">
              <w:rPr>
                <w:sz w:val="24"/>
                <w:szCs w:val="24"/>
              </w:rPr>
              <w:t xml:space="preserve">, F. Suarez, C. Zambrana and C. Zariquiey </w:t>
            </w:r>
          </w:p>
          <w:p w14:paraId="64007CD5" w14:textId="768E646C" w:rsidR="00FC19D8" w:rsidRPr="006536AD" w:rsidRDefault="00FC19D8" w:rsidP="00FE2C29">
            <w:pPr>
              <w:rPr>
                <w:sz w:val="24"/>
                <w:szCs w:val="24"/>
              </w:rPr>
            </w:pPr>
          </w:p>
        </w:tc>
        <w:tc>
          <w:tcPr>
            <w:tcW w:w="1890" w:type="dxa"/>
          </w:tcPr>
          <w:p w14:paraId="12398915" w14:textId="77777777" w:rsidR="006B4083" w:rsidRPr="006536AD" w:rsidRDefault="006B4083" w:rsidP="006B4083">
            <w:pPr>
              <w:jc w:val="right"/>
              <w:rPr>
                <w:sz w:val="24"/>
                <w:szCs w:val="24"/>
              </w:rPr>
            </w:pPr>
            <w:r w:rsidRPr="006536AD">
              <w:rPr>
                <w:sz w:val="24"/>
                <w:szCs w:val="24"/>
              </w:rPr>
              <w:t>Porto de Galinhas</w:t>
            </w:r>
          </w:p>
          <w:p w14:paraId="01C1E155" w14:textId="444C9F01" w:rsidR="006B4083" w:rsidRPr="006536AD" w:rsidRDefault="006B4083" w:rsidP="006B4083">
            <w:pPr>
              <w:jc w:val="right"/>
              <w:rPr>
                <w:sz w:val="24"/>
                <w:szCs w:val="24"/>
              </w:rPr>
            </w:pPr>
            <w:r w:rsidRPr="006536AD">
              <w:rPr>
                <w:sz w:val="24"/>
                <w:szCs w:val="24"/>
              </w:rPr>
              <w:t>2013</w:t>
            </w:r>
          </w:p>
        </w:tc>
      </w:tr>
      <w:tr w:rsidR="006B4083" w:rsidRPr="006536AD" w14:paraId="3426C962" w14:textId="77777777" w:rsidTr="006B4083">
        <w:tc>
          <w:tcPr>
            <w:tcW w:w="7578" w:type="dxa"/>
          </w:tcPr>
          <w:p w14:paraId="4B01BF75" w14:textId="77777777" w:rsidR="006B4083" w:rsidRPr="006536AD" w:rsidRDefault="006B4083" w:rsidP="00FE2C29">
            <w:pPr>
              <w:rPr>
                <w:b/>
                <w:sz w:val="24"/>
                <w:szCs w:val="24"/>
              </w:rPr>
            </w:pPr>
            <w:r w:rsidRPr="006536AD">
              <w:rPr>
                <w:b/>
                <w:sz w:val="24"/>
                <w:szCs w:val="24"/>
              </w:rPr>
              <w:t>International Congress on Pathogens at the Human Animal Interface</w:t>
            </w:r>
          </w:p>
          <w:p w14:paraId="73EBE19B" w14:textId="77777777" w:rsidR="00FA0877" w:rsidRPr="006536AD" w:rsidRDefault="00FA0877" w:rsidP="00FE2C29">
            <w:pPr>
              <w:rPr>
                <w:b/>
                <w:i/>
                <w:iCs/>
                <w:sz w:val="24"/>
                <w:szCs w:val="24"/>
                <w:lang w:val="pt-BR"/>
              </w:rPr>
            </w:pPr>
            <w:r w:rsidRPr="006536AD">
              <w:rPr>
                <w:i/>
                <w:sz w:val="24"/>
                <w:szCs w:val="24"/>
              </w:rPr>
              <w:t>Deep Forest Brazil</w:t>
            </w:r>
            <w:r w:rsidRPr="006536AD">
              <w:rPr>
                <w:b/>
                <w:bCs/>
                <w:sz w:val="24"/>
                <w:szCs w:val="24"/>
                <w:lang w:val="pt-BR"/>
              </w:rPr>
              <w:t xml:space="preserve"> </w:t>
            </w:r>
            <w:r w:rsidRPr="006536AD">
              <w:rPr>
                <w:b/>
                <w:sz w:val="24"/>
                <w:szCs w:val="24"/>
                <w:lang w:val="en-ZA"/>
              </w:rPr>
              <w:br/>
            </w:r>
            <w:r w:rsidR="00BB35D2" w:rsidRPr="006536AD">
              <w:rPr>
                <w:sz w:val="24"/>
                <w:szCs w:val="24"/>
              </w:rPr>
              <w:t xml:space="preserve">Poster Presentation: </w:t>
            </w:r>
            <w:r w:rsidRPr="006536AD">
              <w:rPr>
                <w:sz w:val="24"/>
                <w:szCs w:val="24"/>
              </w:rPr>
              <w:t>M. R. Solorio</w:t>
            </w:r>
            <w:r w:rsidR="00BB35D2" w:rsidRPr="006536AD">
              <w:rPr>
                <w:sz w:val="24"/>
                <w:szCs w:val="24"/>
              </w:rPr>
              <w:t>*</w:t>
            </w:r>
            <w:r w:rsidRPr="006536AD">
              <w:rPr>
                <w:sz w:val="24"/>
                <w:szCs w:val="24"/>
              </w:rPr>
              <w:t xml:space="preserve">, E. Durigon, A. Campos, </w:t>
            </w:r>
            <w:r w:rsidRPr="006536AD">
              <w:rPr>
                <w:b/>
                <w:sz w:val="24"/>
                <w:szCs w:val="24"/>
              </w:rPr>
              <w:t>M. K. Rostal</w:t>
            </w:r>
            <w:r w:rsidRPr="006536AD">
              <w:rPr>
                <w:sz w:val="24"/>
                <w:szCs w:val="24"/>
              </w:rPr>
              <w:t>, K. A. Murray, C. M. Zambrana-Torrelio, S. Anthony, A. Nava, E. Loh and P. Daszak</w:t>
            </w:r>
            <w:r w:rsidRPr="006536AD">
              <w:rPr>
                <w:b/>
                <w:i/>
                <w:iCs/>
                <w:sz w:val="24"/>
                <w:szCs w:val="24"/>
                <w:lang w:val="pt-BR"/>
              </w:rPr>
              <w:t xml:space="preserve"> </w:t>
            </w:r>
          </w:p>
          <w:p w14:paraId="2244A213" w14:textId="306BC20C" w:rsidR="00FC19D8" w:rsidRPr="006536AD" w:rsidRDefault="00FC19D8" w:rsidP="00FE2C29">
            <w:pPr>
              <w:rPr>
                <w:b/>
                <w:sz w:val="24"/>
                <w:szCs w:val="24"/>
              </w:rPr>
            </w:pPr>
          </w:p>
        </w:tc>
        <w:tc>
          <w:tcPr>
            <w:tcW w:w="1890" w:type="dxa"/>
          </w:tcPr>
          <w:p w14:paraId="4A7CC1EE" w14:textId="77777777" w:rsidR="006B4083" w:rsidRPr="006536AD" w:rsidRDefault="006B4083" w:rsidP="006B4083">
            <w:pPr>
              <w:jc w:val="right"/>
              <w:rPr>
                <w:sz w:val="24"/>
                <w:szCs w:val="24"/>
              </w:rPr>
            </w:pPr>
            <w:r w:rsidRPr="006536AD">
              <w:rPr>
                <w:sz w:val="24"/>
                <w:szCs w:val="24"/>
              </w:rPr>
              <w:t>Porto de Galinhas</w:t>
            </w:r>
          </w:p>
          <w:p w14:paraId="3E0A81EA" w14:textId="2F2895C3" w:rsidR="006B4083" w:rsidRPr="006536AD" w:rsidRDefault="006B4083" w:rsidP="006B4083">
            <w:pPr>
              <w:jc w:val="right"/>
              <w:rPr>
                <w:sz w:val="24"/>
                <w:szCs w:val="24"/>
              </w:rPr>
            </w:pPr>
            <w:r w:rsidRPr="006536AD">
              <w:rPr>
                <w:sz w:val="24"/>
                <w:szCs w:val="24"/>
              </w:rPr>
              <w:t>2013</w:t>
            </w:r>
          </w:p>
        </w:tc>
      </w:tr>
      <w:tr w:rsidR="006B4083" w:rsidRPr="006536AD" w14:paraId="576444CC" w14:textId="77777777" w:rsidTr="006B4083">
        <w:tc>
          <w:tcPr>
            <w:tcW w:w="7578" w:type="dxa"/>
          </w:tcPr>
          <w:p w14:paraId="4B19495F" w14:textId="77777777" w:rsidR="00BB35D2" w:rsidRPr="006536AD" w:rsidRDefault="00BB35D2" w:rsidP="00BB35D2">
            <w:pPr>
              <w:rPr>
                <w:b/>
                <w:sz w:val="24"/>
                <w:szCs w:val="24"/>
              </w:rPr>
            </w:pPr>
            <w:r w:rsidRPr="006536AD">
              <w:rPr>
                <w:b/>
                <w:sz w:val="24"/>
                <w:szCs w:val="24"/>
              </w:rPr>
              <w:t>International Wildlife Disease Association Conference</w:t>
            </w:r>
          </w:p>
          <w:p w14:paraId="32ACDA01" w14:textId="4C8F1B6B" w:rsidR="00BB35D2" w:rsidRPr="006536AD" w:rsidRDefault="00B379A4" w:rsidP="00BB35D2">
            <w:pPr>
              <w:rPr>
                <w:i/>
                <w:sz w:val="24"/>
                <w:szCs w:val="24"/>
              </w:rPr>
            </w:pPr>
            <w:r w:rsidRPr="006536AD">
              <w:rPr>
                <w:i/>
                <w:sz w:val="24"/>
                <w:szCs w:val="24"/>
              </w:rPr>
              <w:t>USAID</w:t>
            </w:r>
            <w:r w:rsidR="00BB35D2" w:rsidRPr="006536AD">
              <w:rPr>
                <w:i/>
                <w:sz w:val="24"/>
                <w:szCs w:val="24"/>
              </w:rPr>
              <w:t xml:space="preserve"> predict wildlife surveillance in Mexico </w:t>
            </w:r>
          </w:p>
          <w:p w14:paraId="1D30CB17" w14:textId="0EC7C504" w:rsidR="006B4083" w:rsidRPr="006536AD" w:rsidRDefault="00B379A4" w:rsidP="00FE2C29">
            <w:pPr>
              <w:rPr>
                <w:sz w:val="24"/>
                <w:szCs w:val="24"/>
              </w:rPr>
            </w:pPr>
            <w:r w:rsidRPr="006536AD">
              <w:rPr>
                <w:sz w:val="24"/>
                <w:szCs w:val="24"/>
              </w:rPr>
              <w:t xml:space="preserve">Oral Presentation: </w:t>
            </w:r>
            <w:r w:rsidRPr="006536AD">
              <w:rPr>
                <w:b/>
                <w:sz w:val="24"/>
                <w:szCs w:val="24"/>
              </w:rPr>
              <w:t>M. K. Rostal*,</w:t>
            </w:r>
            <w:r w:rsidR="00BB35D2" w:rsidRPr="006536AD">
              <w:rPr>
                <w:sz w:val="24"/>
                <w:szCs w:val="24"/>
              </w:rPr>
              <w:t xml:space="preserve"> R. </w:t>
            </w:r>
            <w:r w:rsidR="00BB35D2" w:rsidRPr="006536AD">
              <w:rPr>
                <w:iCs/>
                <w:sz w:val="24"/>
                <w:szCs w:val="24"/>
              </w:rPr>
              <w:t>Medellín</w:t>
            </w:r>
            <w:r w:rsidR="00BB35D2" w:rsidRPr="006536AD">
              <w:rPr>
                <w:i/>
                <w:iCs/>
                <w:sz w:val="24"/>
                <w:szCs w:val="24"/>
              </w:rPr>
              <w:t>,</w:t>
            </w:r>
            <w:r w:rsidR="00BB35D2" w:rsidRPr="006536AD">
              <w:rPr>
                <w:sz w:val="24"/>
                <w:szCs w:val="24"/>
              </w:rPr>
              <w:t xml:space="preserve"> G. Suzán, O. Rico, R. Ojeda, A. A. Aguirre, J. E. Epstein, P. Daszak and S. J. Anthony</w:t>
            </w:r>
          </w:p>
          <w:p w14:paraId="5764E20C" w14:textId="49C54819" w:rsidR="00FC19D8" w:rsidRPr="006536AD" w:rsidRDefault="00FC19D8" w:rsidP="00FE2C29">
            <w:pPr>
              <w:rPr>
                <w:sz w:val="24"/>
                <w:szCs w:val="24"/>
              </w:rPr>
            </w:pPr>
          </w:p>
        </w:tc>
        <w:tc>
          <w:tcPr>
            <w:tcW w:w="1890" w:type="dxa"/>
          </w:tcPr>
          <w:p w14:paraId="1208BC77" w14:textId="77777777" w:rsidR="006B4083" w:rsidRPr="006536AD" w:rsidRDefault="00BB35D2" w:rsidP="003772DC">
            <w:pPr>
              <w:jc w:val="right"/>
              <w:rPr>
                <w:sz w:val="24"/>
                <w:szCs w:val="24"/>
              </w:rPr>
            </w:pPr>
            <w:r w:rsidRPr="006536AD">
              <w:rPr>
                <w:sz w:val="24"/>
                <w:szCs w:val="24"/>
              </w:rPr>
              <w:t>Knoxville, TN</w:t>
            </w:r>
          </w:p>
          <w:p w14:paraId="5440DCD2" w14:textId="7432DDC5" w:rsidR="00BB35D2" w:rsidRPr="006536AD" w:rsidRDefault="00BB35D2" w:rsidP="003772DC">
            <w:pPr>
              <w:jc w:val="right"/>
              <w:rPr>
                <w:sz w:val="24"/>
                <w:szCs w:val="24"/>
              </w:rPr>
            </w:pPr>
            <w:r w:rsidRPr="006536AD">
              <w:rPr>
                <w:sz w:val="24"/>
                <w:szCs w:val="24"/>
              </w:rPr>
              <w:t>2013</w:t>
            </w:r>
          </w:p>
        </w:tc>
      </w:tr>
      <w:tr w:rsidR="00B379A4" w:rsidRPr="006536AD" w14:paraId="769176AD" w14:textId="77777777" w:rsidTr="006B4083">
        <w:tc>
          <w:tcPr>
            <w:tcW w:w="7578" w:type="dxa"/>
          </w:tcPr>
          <w:p w14:paraId="1B6B05A3" w14:textId="77777777" w:rsidR="00B379A4" w:rsidRPr="006536AD" w:rsidRDefault="00B379A4" w:rsidP="00B379A4">
            <w:pPr>
              <w:rPr>
                <w:sz w:val="24"/>
                <w:szCs w:val="24"/>
              </w:rPr>
            </w:pPr>
            <w:r w:rsidRPr="006536AD">
              <w:rPr>
                <w:b/>
                <w:sz w:val="24"/>
                <w:szCs w:val="24"/>
              </w:rPr>
              <w:t>Society for Conservation Biology’s 26th International Congress for Conservation Biology</w:t>
            </w:r>
          </w:p>
          <w:p w14:paraId="4582C80E" w14:textId="601E5F0A" w:rsidR="00B379A4" w:rsidRPr="006536AD" w:rsidRDefault="00B379A4" w:rsidP="00B379A4">
            <w:pPr>
              <w:rPr>
                <w:sz w:val="24"/>
                <w:szCs w:val="24"/>
              </w:rPr>
            </w:pPr>
            <w:r w:rsidRPr="006536AD">
              <w:rPr>
                <w:i/>
                <w:sz w:val="24"/>
                <w:szCs w:val="24"/>
              </w:rPr>
              <w:t>USAID PREDICT wildlife surveillance in Mexico and Brazil</w:t>
            </w:r>
          </w:p>
          <w:p w14:paraId="454188A4" w14:textId="3AC4F553" w:rsidR="00B379A4" w:rsidRPr="006536AD" w:rsidRDefault="00B379A4" w:rsidP="00B379A4">
            <w:pPr>
              <w:rPr>
                <w:sz w:val="24"/>
                <w:szCs w:val="24"/>
              </w:rPr>
            </w:pPr>
            <w:r w:rsidRPr="006536AD">
              <w:rPr>
                <w:sz w:val="24"/>
                <w:szCs w:val="24"/>
              </w:rPr>
              <w:t xml:space="preserve">Oral Presentation: </w:t>
            </w:r>
            <w:r w:rsidRPr="006536AD">
              <w:rPr>
                <w:b/>
                <w:sz w:val="24"/>
                <w:szCs w:val="24"/>
              </w:rPr>
              <w:t>M. K. Rostal*,</w:t>
            </w:r>
            <w:r w:rsidRPr="006536AD">
              <w:rPr>
                <w:sz w:val="24"/>
                <w:szCs w:val="24"/>
              </w:rPr>
              <w:t xml:space="preserve"> R. </w:t>
            </w:r>
            <w:r w:rsidRPr="006536AD">
              <w:rPr>
                <w:iCs/>
                <w:sz w:val="24"/>
                <w:szCs w:val="24"/>
              </w:rPr>
              <w:t>Medellín</w:t>
            </w:r>
            <w:r w:rsidRPr="006536AD">
              <w:rPr>
                <w:i/>
                <w:iCs/>
                <w:sz w:val="24"/>
                <w:szCs w:val="24"/>
              </w:rPr>
              <w:t>,</w:t>
            </w:r>
            <w:r w:rsidRPr="006536AD">
              <w:rPr>
                <w:sz w:val="24"/>
                <w:szCs w:val="24"/>
              </w:rPr>
              <w:t xml:space="preserve"> G. Suzán, M. Romero-Solorio, S. J. Anthony, A. A. Aguirre, J. E. Epstein, P. Daszak and J. Mazet</w:t>
            </w:r>
          </w:p>
          <w:p w14:paraId="5E156904" w14:textId="77777777" w:rsidR="00B379A4" w:rsidRPr="006536AD" w:rsidRDefault="00B379A4" w:rsidP="00FE2C29">
            <w:pPr>
              <w:rPr>
                <w:b/>
                <w:sz w:val="24"/>
                <w:szCs w:val="24"/>
              </w:rPr>
            </w:pPr>
          </w:p>
        </w:tc>
        <w:tc>
          <w:tcPr>
            <w:tcW w:w="1890" w:type="dxa"/>
          </w:tcPr>
          <w:p w14:paraId="310453FC" w14:textId="77777777" w:rsidR="00B379A4" w:rsidRPr="006536AD" w:rsidRDefault="00B379A4" w:rsidP="003772DC">
            <w:pPr>
              <w:jc w:val="right"/>
              <w:rPr>
                <w:sz w:val="24"/>
                <w:szCs w:val="24"/>
              </w:rPr>
            </w:pPr>
            <w:r w:rsidRPr="006536AD">
              <w:rPr>
                <w:sz w:val="24"/>
                <w:szCs w:val="24"/>
              </w:rPr>
              <w:t>Baltimore, MD</w:t>
            </w:r>
          </w:p>
          <w:p w14:paraId="766AB43D" w14:textId="18149730" w:rsidR="00B379A4" w:rsidRPr="006536AD" w:rsidRDefault="00B379A4" w:rsidP="003772DC">
            <w:pPr>
              <w:jc w:val="right"/>
              <w:rPr>
                <w:sz w:val="24"/>
                <w:szCs w:val="24"/>
              </w:rPr>
            </w:pPr>
            <w:r w:rsidRPr="006536AD">
              <w:rPr>
                <w:sz w:val="24"/>
                <w:szCs w:val="24"/>
              </w:rPr>
              <w:t>2013</w:t>
            </w:r>
          </w:p>
        </w:tc>
      </w:tr>
      <w:tr w:rsidR="00FE2C29" w:rsidRPr="006536AD" w14:paraId="0798DCDB" w14:textId="77777777" w:rsidTr="006B4083">
        <w:tc>
          <w:tcPr>
            <w:tcW w:w="7578" w:type="dxa"/>
          </w:tcPr>
          <w:p w14:paraId="07186F3E" w14:textId="0E16B46E" w:rsidR="00FE2C29" w:rsidRPr="006536AD" w:rsidRDefault="00FE2C29" w:rsidP="00FE2C29">
            <w:pPr>
              <w:rPr>
                <w:b/>
                <w:sz w:val="24"/>
                <w:szCs w:val="24"/>
              </w:rPr>
            </w:pPr>
            <w:r w:rsidRPr="006536AD">
              <w:rPr>
                <w:b/>
                <w:sz w:val="24"/>
                <w:szCs w:val="24"/>
              </w:rPr>
              <w:t>International Wildlife Disease Association Conference</w:t>
            </w:r>
          </w:p>
          <w:p w14:paraId="15FCF5FE" w14:textId="77777777" w:rsidR="00437501" w:rsidRPr="006536AD" w:rsidRDefault="00437501" w:rsidP="00437501">
            <w:pPr>
              <w:rPr>
                <w:i/>
                <w:sz w:val="24"/>
                <w:szCs w:val="24"/>
              </w:rPr>
            </w:pPr>
            <w:r w:rsidRPr="006536AD">
              <w:rPr>
                <w:i/>
                <w:sz w:val="24"/>
                <w:szCs w:val="24"/>
              </w:rPr>
              <w:t>Drivers of Honey Bee Colony Declines and Losses</w:t>
            </w:r>
          </w:p>
          <w:p w14:paraId="0BD7CD7A" w14:textId="77777777" w:rsidR="00FE2C29" w:rsidRPr="006536AD" w:rsidRDefault="00FE2C29" w:rsidP="00FE2C29">
            <w:pPr>
              <w:rPr>
                <w:sz w:val="24"/>
                <w:szCs w:val="24"/>
              </w:rPr>
            </w:pPr>
            <w:r w:rsidRPr="006536AD">
              <w:rPr>
                <w:sz w:val="24"/>
                <w:szCs w:val="24"/>
              </w:rPr>
              <w:t xml:space="preserve">Oral Presentation: </w:t>
            </w:r>
            <w:r w:rsidR="00437501" w:rsidRPr="006536AD">
              <w:rPr>
                <w:b/>
                <w:sz w:val="24"/>
                <w:szCs w:val="24"/>
              </w:rPr>
              <w:t>M. K. Rostal</w:t>
            </w:r>
            <w:r w:rsidR="00437501" w:rsidRPr="006536AD">
              <w:rPr>
                <w:sz w:val="24"/>
                <w:szCs w:val="24"/>
              </w:rPr>
              <w:t>*, K. Smith, E. H. Loh, and P. Daszak</w:t>
            </w:r>
          </w:p>
          <w:p w14:paraId="32F6145D" w14:textId="2F18AC23" w:rsidR="0011293C" w:rsidRPr="006536AD" w:rsidRDefault="0011293C" w:rsidP="00FE2C29">
            <w:pPr>
              <w:rPr>
                <w:sz w:val="24"/>
                <w:szCs w:val="24"/>
              </w:rPr>
            </w:pPr>
          </w:p>
        </w:tc>
        <w:tc>
          <w:tcPr>
            <w:tcW w:w="1890" w:type="dxa"/>
          </w:tcPr>
          <w:p w14:paraId="60908AE3" w14:textId="77777777" w:rsidR="00FE2C29" w:rsidRPr="006536AD" w:rsidRDefault="00437501" w:rsidP="003772DC">
            <w:pPr>
              <w:jc w:val="right"/>
              <w:rPr>
                <w:sz w:val="24"/>
                <w:szCs w:val="24"/>
              </w:rPr>
            </w:pPr>
            <w:r w:rsidRPr="006536AD">
              <w:rPr>
                <w:sz w:val="24"/>
                <w:szCs w:val="24"/>
              </w:rPr>
              <w:t>Lyon, France</w:t>
            </w:r>
          </w:p>
          <w:p w14:paraId="2577FFB1" w14:textId="6F7CAA78" w:rsidR="00437501" w:rsidRPr="006536AD" w:rsidRDefault="00437501" w:rsidP="003772DC">
            <w:pPr>
              <w:jc w:val="right"/>
              <w:rPr>
                <w:sz w:val="24"/>
                <w:szCs w:val="24"/>
              </w:rPr>
            </w:pPr>
            <w:r w:rsidRPr="006536AD">
              <w:rPr>
                <w:sz w:val="24"/>
                <w:szCs w:val="24"/>
              </w:rPr>
              <w:t>2012</w:t>
            </w:r>
          </w:p>
        </w:tc>
      </w:tr>
      <w:tr w:rsidR="0090303A" w:rsidRPr="006536AD" w14:paraId="2F7096F2" w14:textId="77777777" w:rsidTr="006B4083">
        <w:tc>
          <w:tcPr>
            <w:tcW w:w="7578" w:type="dxa"/>
          </w:tcPr>
          <w:p w14:paraId="458836F0" w14:textId="77777777" w:rsidR="0090303A" w:rsidRPr="006536AD" w:rsidRDefault="0090303A" w:rsidP="0090303A">
            <w:pPr>
              <w:rPr>
                <w:b/>
                <w:sz w:val="24"/>
                <w:szCs w:val="24"/>
              </w:rPr>
            </w:pPr>
            <w:r w:rsidRPr="006536AD">
              <w:rPr>
                <w:b/>
                <w:sz w:val="24"/>
                <w:szCs w:val="24"/>
              </w:rPr>
              <w:t>International Wildlife Disease Association Conference</w:t>
            </w:r>
          </w:p>
          <w:p w14:paraId="484E1D47" w14:textId="77777777" w:rsidR="0090303A" w:rsidRPr="006536AD" w:rsidRDefault="0090303A" w:rsidP="0090303A">
            <w:pPr>
              <w:rPr>
                <w:i/>
                <w:sz w:val="24"/>
                <w:szCs w:val="24"/>
              </w:rPr>
            </w:pPr>
            <w:r w:rsidRPr="006536AD">
              <w:rPr>
                <w:i/>
                <w:sz w:val="24"/>
                <w:szCs w:val="24"/>
              </w:rPr>
              <w:t xml:space="preserve">Dengue virus in bats from different landscapes in southeastern Mexico </w:t>
            </w:r>
          </w:p>
          <w:p w14:paraId="7E9C2C78" w14:textId="0239DCA0" w:rsidR="0090303A" w:rsidRPr="006536AD" w:rsidRDefault="0090303A" w:rsidP="0090303A">
            <w:pPr>
              <w:rPr>
                <w:b/>
                <w:sz w:val="24"/>
                <w:szCs w:val="24"/>
              </w:rPr>
            </w:pPr>
            <w:r w:rsidRPr="006536AD">
              <w:rPr>
                <w:sz w:val="24"/>
                <w:szCs w:val="24"/>
              </w:rPr>
              <w:t xml:space="preserve">Poster Presentation: J. J. Sotomayor-Bonilla*, A. Aguilar-Setien, R. Medellín, O. Rico, P. Daszak, </w:t>
            </w:r>
            <w:r w:rsidRPr="006536AD">
              <w:rPr>
                <w:b/>
                <w:sz w:val="24"/>
                <w:szCs w:val="24"/>
              </w:rPr>
              <w:t>M. K. Rostal</w:t>
            </w:r>
            <w:r w:rsidRPr="006536AD">
              <w:rPr>
                <w:sz w:val="24"/>
                <w:szCs w:val="24"/>
              </w:rPr>
              <w:t xml:space="preserve">, S. Anthony, M. Salas, A. </w:t>
            </w:r>
            <w:r w:rsidRPr="006536AD">
              <w:rPr>
                <w:sz w:val="24"/>
                <w:szCs w:val="24"/>
              </w:rPr>
              <w:lastRenderedPageBreak/>
              <w:t>Chaves, G. Gutiérrez-Espeleta, S. Ibáñez, G. Suzán</w:t>
            </w:r>
          </w:p>
          <w:p w14:paraId="214E72BD" w14:textId="2EAB59AE" w:rsidR="0090303A" w:rsidRPr="006536AD" w:rsidRDefault="0090303A" w:rsidP="0090303A">
            <w:pPr>
              <w:rPr>
                <w:b/>
                <w:sz w:val="24"/>
                <w:szCs w:val="24"/>
              </w:rPr>
            </w:pPr>
          </w:p>
        </w:tc>
        <w:tc>
          <w:tcPr>
            <w:tcW w:w="1890" w:type="dxa"/>
          </w:tcPr>
          <w:p w14:paraId="4433FFD2" w14:textId="77777777" w:rsidR="0090303A" w:rsidRPr="006536AD" w:rsidRDefault="0090303A" w:rsidP="0090303A">
            <w:pPr>
              <w:jc w:val="right"/>
              <w:rPr>
                <w:sz w:val="24"/>
                <w:szCs w:val="24"/>
              </w:rPr>
            </w:pPr>
            <w:r w:rsidRPr="006536AD">
              <w:rPr>
                <w:sz w:val="24"/>
                <w:szCs w:val="24"/>
              </w:rPr>
              <w:lastRenderedPageBreak/>
              <w:t>Lyon, France</w:t>
            </w:r>
          </w:p>
          <w:p w14:paraId="5994759B" w14:textId="19EA0265" w:rsidR="0090303A" w:rsidRPr="006536AD" w:rsidRDefault="0090303A" w:rsidP="0090303A">
            <w:pPr>
              <w:jc w:val="right"/>
              <w:rPr>
                <w:sz w:val="24"/>
                <w:szCs w:val="24"/>
              </w:rPr>
            </w:pPr>
            <w:r w:rsidRPr="006536AD">
              <w:rPr>
                <w:sz w:val="24"/>
                <w:szCs w:val="24"/>
              </w:rPr>
              <w:t>2012</w:t>
            </w:r>
          </w:p>
        </w:tc>
      </w:tr>
      <w:tr w:rsidR="00FE2C29" w:rsidRPr="006536AD" w14:paraId="18E2EDD6" w14:textId="77777777" w:rsidTr="006B4083">
        <w:tc>
          <w:tcPr>
            <w:tcW w:w="7578" w:type="dxa"/>
          </w:tcPr>
          <w:p w14:paraId="5B4D3712" w14:textId="2D85205E" w:rsidR="00FE2C29" w:rsidRPr="006536AD" w:rsidRDefault="00757BF1" w:rsidP="005F4CA3">
            <w:pPr>
              <w:rPr>
                <w:b/>
                <w:sz w:val="24"/>
                <w:szCs w:val="24"/>
              </w:rPr>
            </w:pPr>
            <w:r w:rsidRPr="006536AD">
              <w:rPr>
                <w:b/>
                <w:sz w:val="24"/>
                <w:szCs w:val="24"/>
              </w:rPr>
              <w:lastRenderedPageBreak/>
              <w:t>2</w:t>
            </w:r>
            <w:r w:rsidRPr="006536AD">
              <w:rPr>
                <w:b/>
                <w:sz w:val="24"/>
                <w:szCs w:val="24"/>
                <w:vertAlign w:val="superscript"/>
              </w:rPr>
              <w:t>o</w:t>
            </w:r>
            <w:r w:rsidRPr="006536AD">
              <w:rPr>
                <w:b/>
                <w:sz w:val="24"/>
                <w:szCs w:val="24"/>
              </w:rPr>
              <w:t xml:space="preserve"> Congreso Internacional en Ecolog</w:t>
            </w:r>
            <w:r w:rsidRPr="006536AD">
              <w:rPr>
                <w:b/>
                <w:color w:val="000000"/>
                <w:sz w:val="24"/>
                <w:szCs w:val="24"/>
              </w:rPr>
              <w:t>í</w:t>
            </w:r>
            <w:r w:rsidRPr="006536AD">
              <w:rPr>
                <w:b/>
                <w:sz w:val="24"/>
                <w:szCs w:val="24"/>
              </w:rPr>
              <w:t>a de Enfermedades y Medicina de la Conservaci</w:t>
            </w:r>
            <w:r w:rsidRPr="006536AD">
              <w:rPr>
                <w:b/>
                <w:color w:val="000000"/>
                <w:sz w:val="24"/>
                <w:szCs w:val="24"/>
              </w:rPr>
              <w:t>ó</w:t>
            </w:r>
            <w:r w:rsidRPr="006536AD">
              <w:rPr>
                <w:b/>
                <w:sz w:val="24"/>
                <w:szCs w:val="24"/>
              </w:rPr>
              <w:t>n Kalaankab</w:t>
            </w:r>
          </w:p>
          <w:p w14:paraId="3C9ABE2C" w14:textId="77777777" w:rsidR="00757BF1" w:rsidRPr="006536AD" w:rsidRDefault="00757BF1" w:rsidP="00757BF1">
            <w:pPr>
              <w:rPr>
                <w:i/>
                <w:sz w:val="24"/>
                <w:szCs w:val="24"/>
              </w:rPr>
            </w:pPr>
            <w:r w:rsidRPr="006536AD">
              <w:rPr>
                <w:i/>
                <w:sz w:val="24"/>
                <w:szCs w:val="24"/>
              </w:rPr>
              <w:t>PREDICTing the emergence of zoonotic diseases in Mexico</w:t>
            </w:r>
          </w:p>
          <w:p w14:paraId="2CEA6533" w14:textId="77777777" w:rsidR="00757BF1" w:rsidRPr="006536AD" w:rsidRDefault="00757BF1" w:rsidP="005F4CA3">
            <w:pPr>
              <w:rPr>
                <w:bCs/>
                <w:sz w:val="24"/>
                <w:szCs w:val="24"/>
              </w:rPr>
            </w:pPr>
            <w:r w:rsidRPr="006536AD">
              <w:rPr>
                <w:bCs/>
                <w:sz w:val="24"/>
                <w:szCs w:val="24"/>
              </w:rPr>
              <w:t xml:space="preserve">Oral Presentation: </w:t>
            </w:r>
            <w:r w:rsidRPr="006536AD">
              <w:rPr>
                <w:b/>
                <w:bCs/>
                <w:sz w:val="24"/>
                <w:szCs w:val="24"/>
              </w:rPr>
              <w:t>M. Rostal</w:t>
            </w:r>
            <w:r w:rsidRPr="006536AD">
              <w:rPr>
                <w:bCs/>
                <w:sz w:val="24"/>
                <w:szCs w:val="24"/>
              </w:rPr>
              <w:t>*</w:t>
            </w:r>
          </w:p>
          <w:p w14:paraId="1047D545" w14:textId="20748531" w:rsidR="00C07765" w:rsidRPr="006536AD" w:rsidRDefault="00C07765" w:rsidP="005F4CA3">
            <w:pPr>
              <w:rPr>
                <w:bCs/>
                <w:sz w:val="24"/>
                <w:szCs w:val="24"/>
              </w:rPr>
            </w:pPr>
          </w:p>
        </w:tc>
        <w:tc>
          <w:tcPr>
            <w:tcW w:w="1890" w:type="dxa"/>
          </w:tcPr>
          <w:p w14:paraId="3605E862" w14:textId="77777777" w:rsidR="00FE2C29" w:rsidRPr="006536AD" w:rsidRDefault="00437501" w:rsidP="003772DC">
            <w:pPr>
              <w:jc w:val="right"/>
              <w:rPr>
                <w:sz w:val="24"/>
                <w:szCs w:val="24"/>
              </w:rPr>
            </w:pPr>
            <w:r w:rsidRPr="006536AD">
              <w:rPr>
                <w:sz w:val="24"/>
                <w:szCs w:val="24"/>
              </w:rPr>
              <w:t>Querétaro, Mexico</w:t>
            </w:r>
          </w:p>
          <w:p w14:paraId="2ECD6686" w14:textId="67AAC161" w:rsidR="00437501" w:rsidRPr="006536AD" w:rsidRDefault="00437501" w:rsidP="003772DC">
            <w:pPr>
              <w:jc w:val="right"/>
              <w:rPr>
                <w:sz w:val="24"/>
                <w:szCs w:val="24"/>
              </w:rPr>
            </w:pPr>
            <w:r w:rsidRPr="006536AD">
              <w:rPr>
                <w:sz w:val="24"/>
                <w:szCs w:val="24"/>
              </w:rPr>
              <w:t>2011</w:t>
            </w:r>
          </w:p>
        </w:tc>
      </w:tr>
      <w:tr w:rsidR="00FE2C29" w:rsidRPr="006536AD" w14:paraId="120C2E8D" w14:textId="77777777" w:rsidTr="006B4083">
        <w:tc>
          <w:tcPr>
            <w:tcW w:w="7578" w:type="dxa"/>
          </w:tcPr>
          <w:p w14:paraId="20A6FF26" w14:textId="1BB0C60E" w:rsidR="00FE2C29" w:rsidRPr="006536AD" w:rsidRDefault="00FE2C29" w:rsidP="00FE2C29">
            <w:pPr>
              <w:rPr>
                <w:b/>
                <w:bCs/>
                <w:sz w:val="24"/>
                <w:szCs w:val="24"/>
              </w:rPr>
            </w:pPr>
            <w:r w:rsidRPr="006536AD">
              <w:rPr>
                <w:b/>
                <w:bCs/>
                <w:sz w:val="24"/>
                <w:szCs w:val="24"/>
              </w:rPr>
              <w:t>Congr</w:t>
            </w:r>
            <w:r w:rsidR="00757BF1" w:rsidRPr="006536AD">
              <w:rPr>
                <w:b/>
                <w:bCs/>
                <w:sz w:val="24"/>
                <w:szCs w:val="24"/>
              </w:rPr>
              <w:t>é</w:t>
            </w:r>
            <w:r w:rsidRPr="006536AD">
              <w:rPr>
                <w:b/>
                <w:bCs/>
                <w:sz w:val="24"/>
                <w:szCs w:val="24"/>
              </w:rPr>
              <w:t>s Armand-Frappier</w:t>
            </w:r>
          </w:p>
          <w:p w14:paraId="386EC155" w14:textId="6DFA5B99" w:rsidR="00FE2C29" w:rsidRPr="006536AD" w:rsidRDefault="00FE2C29" w:rsidP="00FE2C29">
            <w:pPr>
              <w:rPr>
                <w:bCs/>
                <w:i/>
                <w:sz w:val="24"/>
                <w:szCs w:val="24"/>
              </w:rPr>
            </w:pPr>
            <w:r w:rsidRPr="006536AD">
              <w:rPr>
                <w:bCs/>
                <w:i/>
                <w:sz w:val="24"/>
                <w:szCs w:val="24"/>
              </w:rPr>
              <w:t xml:space="preserve">Ecosystems and Health – </w:t>
            </w:r>
            <w:r w:rsidR="00757BF1" w:rsidRPr="006536AD">
              <w:rPr>
                <w:bCs/>
                <w:i/>
                <w:sz w:val="24"/>
                <w:szCs w:val="24"/>
              </w:rPr>
              <w:t>S</w:t>
            </w:r>
            <w:r w:rsidRPr="006536AD">
              <w:rPr>
                <w:bCs/>
                <w:i/>
                <w:sz w:val="24"/>
                <w:szCs w:val="24"/>
              </w:rPr>
              <w:t>earching for Emerging Viruses</w:t>
            </w:r>
          </w:p>
          <w:p w14:paraId="3898FD29" w14:textId="67FBC8A5" w:rsidR="00757BF1" w:rsidRPr="006536AD" w:rsidRDefault="00757BF1" w:rsidP="00FE2C29">
            <w:pPr>
              <w:rPr>
                <w:sz w:val="24"/>
                <w:szCs w:val="24"/>
              </w:rPr>
            </w:pPr>
            <w:r w:rsidRPr="006536AD">
              <w:rPr>
                <w:bCs/>
                <w:sz w:val="24"/>
                <w:szCs w:val="24"/>
              </w:rPr>
              <w:t xml:space="preserve">Oral Presentation: </w:t>
            </w:r>
            <w:r w:rsidRPr="006536AD">
              <w:rPr>
                <w:b/>
                <w:bCs/>
                <w:sz w:val="24"/>
                <w:szCs w:val="24"/>
              </w:rPr>
              <w:t>M. Rostal</w:t>
            </w:r>
            <w:r w:rsidRPr="006536AD">
              <w:rPr>
                <w:bCs/>
                <w:sz w:val="24"/>
                <w:szCs w:val="24"/>
              </w:rPr>
              <w:t>* and W. Karesh; Keynote speaker</w:t>
            </w:r>
          </w:p>
          <w:p w14:paraId="7F15AA74" w14:textId="77777777" w:rsidR="00C07765" w:rsidRPr="006536AD" w:rsidRDefault="00C07765" w:rsidP="005F4CA3">
            <w:pPr>
              <w:rPr>
                <w:b/>
                <w:sz w:val="24"/>
                <w:szCs w:val="24"/>
              </w:rPr>
            </w:pPr>
          </w:p>
        </w:tc>
        <w:tc>
          <w:tcPr>
            <w:tcW w:w="1890" w:type="dxa"/>
          </w:tcPr>
          <w:p w14:paraId="692F513D" w14:textId="77777777" w:rsidR="00FE2C29" w:rsidRPr="006536AD" w:rsidRDefault="00757BF1" w:rsidP="003772DC">
            <w:pPr>
              <w:jc w:val="right"/>
              <w:rPr>
                <w:sz w:val="24"/>
                <w:szCs w:val="24"/>
              </w:rPr>
            </w:pPr>
            <w:r w:rsidRPr="006536AD">
              <w:rPr>
                <w:sz w:val="24"/>
                <w:szCs w:val="24"/>
              </w:rPr>
              <w:t>Estérel, Canada</w:t>
            </w:r>
          </w:p>
          <w:p w14:paraId="7D3915F4" w14:textId="2E94186B" w:rsidR="00757BF1" w:rsidRPr="006536AD" w:rsidRDefault="00757BF1" w:rsidP="003772DC">
            <w:pPr>
              <w:jc w:val="right"/>
              <w:rPr>
                <w:sz w:val="24"/>
                <w:szCs w:val="24"/>
              </w:rPr>
            </w:pPr>
            <w:r w:rsidRPr="006536AD">
              <w:rPr>
                <w:sz w:val="24"/>
                <w:szCs w:val="24"/>
              </w:rPr>
              <w:t>2011</w:t>
            </w:r>
          </w:p>
        </w:tc>
      </w:tr>
      <w:tr w:rsidR="00FE2C29" w:rsidRPr="006536AD" w14:paraId="31ADC51D" w14:textId="77777777" w:rsidTr="006B4083">
        <w:tc>
          <w:tcPr>
            <w:tcW w:w="7578" w:type="dxa"/>
          </w:tcPr>
          <w:p w14:paraId="75E06DF9" w14:textId="574C8B98" w:rsidR="00FE2C29" w:rsidRPr="006536AD" w:rsidRDefault="00FE2C29" w:rsidP="00FE2C29">
            <w:pPr>
              <w:rPr>
                <w:b/>
                <w:sz w:val="24"/>
                <w:szCs w:val="24"/>
              </w:rPr>
            </w:pPr>
            <w:r w:rsidRPr="006536AD">
              <w:rPr>
                <w:b/>
                <w:sz w:val="24"/>
                <w:szCs w:val="24"/>
              </w:rPr>
              <w:t>International Wildlife Disease Association Conference</w:t>
            </w:r>
          </w:p>
          <w:p w14:paraId="08BD4C02" w14:textId="02C8D169" w:rsidR="00FE2C29" w:rsidRPr="006536AD" w:rsidRDefault="00FE2C29" w:rsidP="00FE2C29">
            <w:pPr>
              <w:ind w:firstLine="180"/>
              <w:rPr>
                <w:i/>
                <w:sz w:val="24"/>
                <w:szCs w:val="24"/>
              </w:rPr>
            </w:pPr>
            <w:r w:rsidRPr="006536AD">
              <w:rPr>
                <w:i/>
                <w:sz w:val="24"/>
                <w:szCs w:val="24"/>
              </w:rPr>
              <w:t>The Role Of Livestock Immunity In Periodic Resurgence Of Rift Valley Fever</w:t>
            </w:r>
          </w:p>
          <w:p w14:paraId="265854BE" w14:textId="66EA7D24" w:rsidR="00FE2C29" w:rsidRPr="006536AD" w:rsidRDefault="00FE2C29" w:rsidP="00FE2C29">
            <w:pPr>
              <w:ind w:firstLine="180"/>
              <w:rPr>
                <w:sz w:val="24"/>
                <w:szCs w:val="24"/>
              </w:rPr>
            </w:pPr>
            <w:r w:rsidRPr="006536AD">
              <w:rPr>
                <w:sz w:val="24"/>
                <w:szCs w:val="24"/>
              </w:rPr>
              <w:t xml:space="preserve">Poster Presentation: P. R. Hosseini*, P. B. H. Formenty, </w:t>
            </w:r>
            <w:r w:rsidRPr="006536AD">
              <w:rPr>
                <w:b/>
                <w:sz w:val="24"/>
                <w:szCs w:val="24"/>
              </w:rPr>
              <w:t>M. Rostal</w:t>
            </w:r>
            <w:r w:rsidRPr="006536AD">
              <w:rPr>
                <w:sz w:val="24"/>
                <w:szCs w:val="24"/>
              </w:rPr>
              <w:t xml:space="preserve">, and P. Daszak </w:t>
            </w:r>
          </w:p>
          <w:p w14:paraId="498B95F0" w14:textId="279BFD7C" w:rsidR="00FE2C29" w:rsidRPr="006536AD" w:rsidRDefault="00FE2C29" w:rsidP="005F4CA3">
            <w:pPr>
              <w:rPr>
                <w:b/>
                <w:sz w:val="24"/>
                <w:szCs w:val="24"/>
              </w:rPr>
            </w:pPr>
          </w:p>
        </w:tc>
        <w:tc>
          <w:tcPr>
            <w:tcW w:w="1890" w:type="dxa"/>
          </w:tcPr>
          <w:p w14:paraId="499E41C1" w14:textId="77777777" w:rsidR="00FE2C29" w:rsidRPr="006536AD" w:rsidRDefault="00FE2C29" w:rsidP="003772DC">
            <w:pPr>
              <w:jc w:val="right"/>
              <w:rPr>
                <w:sz w:val="24"/>
                <w:szCs w:val="24"/>
              </w:rPr>
            </w:pPr>
            <w:r w:rsidRPr="006536AD">
              <w:rPr>
                <w:sz w:val="24"/>
                <w:szCs w:val="24"/>
              </w:rPr>
              <w:t>Iguazu, Argentina</w:t>
            </w:r>
          </w:p>
          <w:p w14:paraId="0B03F3D4" w14:textId="4D86CB93" w:rsidR="00FE2C29" w:rsidRPr="006536AD" w:rsidRDefault="00FE2C29" w:rsidP="003772DC">
            <w:pPr>
              <w:jc w:val="right"/>
              <w:rPr>
                <w:sz w:val="24"/>
                <w:szCs w:val="24"/>
              </w:rPr>
            </w:pPr>
            <w:r w:rsidRPr="006536AD">
              <w:rPr>
                <w:sz w:val="24"/>
                <w:szCs w:val="24"/>
              </w:rPr>
              <w:t>2010</w:t>
            </w:r>
          </w:p>
        </w:tc>
      </w:tr>
      <w:tr w:rsidR="005F4CA3" w:rsidRPr="006536AD" w14:paraId="2C6A994B" w14:textId="77777777" w:rsidTr="006B4083">
        <w:tc>
          <w:tcPr>
            <w:tcW w:w="7578" w:type="dxa"/>
          </w:tcPr>
          <w:p w14:paraId="549CC659" w14:textId="574D5A1C" w:rsidR="005F4CA3" w:rsidRPr="006536AD" w:rsidRDefault="005F4CA3" w:rsidP="00FE2C29">
            <w:pPr>
              <w:rPr>
                <w:b/>
                <w:sz w:val="24"/>
                <w:szCs w:val="24"/>
              </w:rPr>
            </w:pPr>
            <w:r w:rsidRPr="006536AD">
              <w:rPr>
                <w:b/>
                <w:sz w:val="24"/>
                <w:szCs w:val="24"/>
              </w:rPr>
              <w:t>International Wildlife Disease Association Conference</w:t>
            </w:r>
          </w:p>
          <w:p w14:paraId="1D7225BE" w14:textId="77777777" w:rsidR="005F4CA3" w:rsidRPr="006536AD" w:rsidRDefault="005F4CA3" w:rsidP="00FE2C29">
            <w:pPr>
              <w:ind w:left="180"/>
              <w:rPr>
                <w:i/>
                <w:sz w:val="24"/>
                <w:szCs w:val="24"/>
              </w:rPr>
            </w:pPr>
            <w:r w:rsidRPr="006536AD">
              <w:rPr>
                <w:i/>
                <w:sz w:val="24"/>
                <w:szCs w:val="24"/>
              </w:rPr>
              <w:t>Rift Valley Fever Virus Surveillance in Kenyan Wildlife</w:t>
            </w:r>
          </w:p>
          <w:p w14:paraId="3F1EA298" w14:textId="77777777" w:rsidR="005F4CA3" w:rsidRPr="006536AD" w:rsidRDefault="005F4CA3" w:rsidP="00FE2C29">
            <w:pPr>
              <w:ind w:left="180"/>
              <w:rPr>
                <w:sz w:val="24"/>
                <w:szCs w:val="24"/>
              </w:rPr>
            </w:pPr>
            <w:r w:rsidRPr="006536AD">
              <w:rPr>
                <w:sz w:val="24"/>
                <w:szCs w:val="24"/>
              </w:rPr>
              <w:t xml:space="preserve">Oral Presentation: </w:t>
            </w:r>
            <w:r w:rsidRPr="006536AD">
              <w:rPr>
                <w:b/>
                <w:sz w:val="24"/>
                <w:szCs w:val="24"/>
              </w:rPr>
              <w:t>M. Rostal*,</w:t>
            </w:r>
            <w:r w:rsidRPr="006536AD">
              <w:rPr>
                <w:sz w:val="24"/>
                <w:szCs w:val="24"/>
              </w:rPr>
              <w:t xml:space="preserve"> A. Evans, F. Gakuya,  J. Paweska, R. Breiman, and M.K. Njenga</w:t>
            </w:r>
          </w:p>
          <w:p w14:paraId="15508061" w14:textId="77777777" w:rsidR="005F4CA3" w:rsidRPr="006536AD" w:rsidRDefault="005F4CA3" w:rsidP="003772DC">
            <w:pPr>
              <w:rPr>
                <w:b/>
                <w:sz w:val="24"/>
                <w:szCs w:val="24"/>
              </w:rPr>
            </w:pPr>
          </w:p>
        </w:tc>
        <w:tc>
          <w:tcPr>
            <w:tcW w:w="1890" w:type="dxa"/>
          </w:tcPr>
          <w:p w14:paraId="4C59D6F0" w14:textId="77777777" w:rsidR="005F4CA3" w:rsidRPr="006536AD" w:rsidRDefault="005F4CA3" w:rsidP="003772DC">
            <w:pPr>
              <w:jc w:val="right"/>
              <w:rPr>
                <w:sz w:val="24"/>
                <w:szCs w:val="24"/>
              </w:rPr>
            </w:pPr>
            <w:r w:rsidRPr="006536AD">
              <w:rPr>
                <w:sz w:val="24"/>
                <w:szCs w:val="24"/>
              </w:rPr>
              <w:t>Edmonton, Canada</w:t>
            </w:r>
          </w:p>
          <w:p w14:paraId="2D979CE4" w14:textId="77777777" w:rsidR="005F4CA3" w:rsidRPr="006536AD" w:rsidRDefault="005F4CA3" w:rsidP="003772DC">
            <w:pPr>
              <w:jc w:val="right"/>
              <w:rPr>
                <w:sz w:val="24"/>
                <w:szCs w:val="24"/>
              </w:rPr>
            </w:pPr>
            <w:r w:rsidRPr="006536AD">
              <w:rPr>
                <w:sz w:val="24"/>
                <w:szCs w:val="24"/>
              </w:rPr>
              <w:t>2008</w:t>
            </w:r>
          </w:p>
        </w:tc>
      </w:tr>
      <w:tr w:rsidR="00672815" w:rsidRPr="006536AD" w14:paraId="289AB06D" w14:textId="77777777" w:rsidTr="006B4083">
        <w:tc>
          <w:tcPr>
            <w:tcW w:w="7578" w:type="dxa"/>
          </w:tcPr>
          <w:p w14:paraId="10878A25" w14:textId="77777777" w:rsidR="00672815" w:rsidRPr="006536AD" w:rsidRDefault="00672815" w:rsidP="00A55344">
            <w:pPr>
              <w:rPr>
                <w:bCs/>
                <w:i/>
                <w:sz w:val="24"/>
                <w:szCs w:val="24"/>
              </w:rPr>
            </w:pPr>
            <w:r w:rsidRPr="006536AD">
              <w:rPr>
                <w:b/>
                <w:sz w:val="24"/>
                <w:szCs w:val="24"/>
              </w:rPr>
              <w:t>International Meeting on Emerging Diseases and Surveillance</w:t>
            </w:r>
            <w:r w:rsidRPr="006536AD">
              <w:rPr>
                <w:sz w:val="24"/>
                <w:szCs w:val="24"/>
              </w:rPr>
              <w:t xml:space="preserve"> </w:t>
            </w:r>
          </w:p>
          <w:p w14:paraId="3ACB7440" w14:textId="77777777" w:rsidR="00672815" w:rsidRPr="006536AD" w:rsidRDefault="00672815" w:rsidP="00BE10EC">
            <w:pPr>
              <w:ind w:left="180"/>
              <w:rPr>
                <w:i/>
                <w:sz w:val="24"/>
                <w:szCs w:val="24"/>
              </w:rPr>
            </w:pPr>
            <w:r w:rsidRPr="006536AD">
              <w:rPr>
                <w:i/>
                <w:sz w:val="24"/>
                <w:szCs w:val="24"/>
              </w:rPr>
              <w:t>Rift Valley Fever Virus Seroprevalence in Sheep Born Before and After the 1997-98 Epizootic in the Nakuru District of Kenya.</w:t>
            </w:r>
          </w:p>
          <w:p w14:paraId="2A3787AE" w14:textId="77777777" w:rsidR="00672815" w:rsidRPr="006536AD" w:rsidRDefault="00672815" w:rsidP="00BE10EC">
            <w:pPr>
              <w:ind w:left="180"/>
              <w:rPr>
                <w:sz w:val="24"/>
                <w:szCs w:val="24"/>
              </w:rPr>
            </w:pPr>
            <w:r w:rsidRPr="006536AD">
              <w:rPr>
                <w:i/>
                <w:sz w:val="24"/>
                <w:szCs w:val="24"/>
              </w:rPr>
              <w:t xml:space="preserve">Poster Presentation: </w:t>
            </w:r>
            <w:r w:rsidRPr="006536AD">
              <w:rPr>
                <w:b/>
                <w:sz w:val="24"/>
                <w:szCs w:val="24"/>
              </w:rPr>
              <w:t>M. Rostal*</w:t>
            </w:r>
            <w:r w:rsidRPr="006536AD">
              <w:rPr>
                <w:sz w:val="24"/>
                <w:szCs w:val="24"/>
              </w:rPr>
              <w:t>, A. Evans, L. Akoolo, L. Wakhule, J. Macharia, R. Breiman, and M.K. Njenga</w:t>
            </w:r>
          </w:p>
          <w:p w14:paraId="2F5CDC2E" w14:textId="77777777" w:rsidR="00672815" w:rsidRPr="006536AD" w:rsidRDefault="00672815" w:rsidP="00A55344">
            <w:pPr>
              <w:rPr>
                <w:bCs/>
                <w:i/>
                <w:sz w:val="24"/>
                <w:szCs w:val="24"/>
              </w:rPr>
            </w:pPr>
          </w:p>
        </w:tc>
        <w:tc>
          <w:tcPr>
            <w:tcW w:w="1890" w:type="dxa"/>
          </w:tcPr>
          <w:p w14:paraId="18778C82" w14:textId="77777777" w:rsidR="001E2C4E" w:rsidRPr="006536AD" w:rsidRDefault="001E2C4E" w:rsidP="00BE10EC">
            <w:pPr>
              <w:jc w:val="right"/>
              <w:rPr>
                <w:sz w:val="24"/>
                <w:szCs w:val="24"/>
              </w:rPr>
            </w:pPr>
            <w:r w:rsidRPr="006536AD">
              <w:rPr>
                <w:sz w:val="24"/>
                <w:szCs w:val="24"/>
              </w:rPr>
              <w:t>Vienna, Austria</w:t>
            </w:r>
          </w:p>
          <w:p w14:paraId="3D5608C1" w14:textId="77777777" w:rsidR="00672815" w:rsidRPr="006536AD" w:rsidRDefault="00672815" w:rsidP="00BE10EC">
            <w:pPr>
              <w:jc w:val="right"/>
              <w:rPr>
                <w:sz w:val="24"/>
                <w:szCs w:val="24"/>
              </w:rPr>
            </w:pPr>
            <w:r w:rsidRPr="006536AD">
              <w:rPr>
                <w:sz w:val="24"/>
                <w:szCs w:val="24"/>
              </w:rPr>
              <w:t>2007</w:t>
            </w:r>
          </w:p>
        </w:tc>
      </w:tr>
      <w:tr w:rsidR="00672815" w:rsidRPr="006536AD" w14:paraId="2556E8C2" w14:textId="77777777" w:rsidTr="006B4083">
        <w:tc>
          <w:tcPr>
            <w:tcW w:w="7578" w:type="dxa"/>
          </w:tcPr>
          <w:p w14:paraId="516F170B" w14:textId="77777777" w:rsidR="00672815" w:rsidRPr="006536AD" w:rsidRDefault="00672815" w:rsidP="00A55344">
            <w:pPr>
              <w:rPr>
                <w:bCs/>
                <w:i/>
                <w:sz w:val="24"/>
                <w:szCs w:val="24"/>
              </w:rPr>
            </w:pPr>
            <w:r w:rsidRPr="006536AD">
              <w:rPr>
                <w:b/>
                <w:sz w:val="24"/>
                <w:szCs w:val="24"/>
              </w:rPr>
              <w:t>International Meeting on Emerging Diseases</w:t>
            </w:r>
            <w:r w:rsidR="001E2C4E" w:rsidRPr="006536AD">
              <w:rPr>
                <w:b/>
                <w:sz w:val="24"/>
                <w:szCs w:val="24"/>
              </w:rPr>
              <w:t xml:space="preserve"> and Surveillance</w:t>
            </w:r>
          </w:p>
          <w:p w14:paraId="2DD3EBD8" w14:textId="77777777" w:rsidR="00672815" w:rsidRPr="006536AD" w:rsidRDefault="00672815" w:rsidP="00BE10EC">
            <w:pPr>
              <w:ind w:left="180"/>
              <w:rPr>
                <w:i/>
                <w:sz w:val="24"/>
                <w:szCs w:val="24"/>
              </w:rPr>
            </w:pPr>
            <w:r w:rsidRPr="006536AD">
              <w:rPr>
                <w:i/>
                <w:sz w:val="24"/>
                <w:szCs w:val="24"/>
              </w:rPr>
              <w:t>Rift Valley Fever Virus Surveillance in Kenyan Wildlife</w:t>
            </w:r>
          </w:p>
          <w:p w14:paraId="360B980F" w14:textId="77777777" w:rsidR="00672815" w:rsidRPr="006536AD" w:rsidRDefault="00672815" w:rsidP="00BE10EC">
            <w:pPr>
              <w:ind w:left="180"/>
              <w:rPr>
                <w:sz w:val="24"/>
                <w:szCs w:val="24"/>
              </w:rPr>
            </w:pPr>
            <w:r w:rsidRPr="006536AD">
              <w:rPr>
                <w:i/>
                <w:sz w:val="24"/>
                <w:szCs w:val="24"/>
              </w:rPr>
              <w:t xml:space="preserve">Poster Presentation: </w:t>
            </w:r>
            <w:r w:rsidRPr="006536AD">
              <w:rPr>
                <w:sz w:val="24"/>
                <w:szCs w:val="24"/>
              </w:rPr>
              <w:t xml:space="preserve">A. Evans*, </w:t>
            </w:r>
            <w:r w:rsidRPr="006536AD">
              <w:rPr>
                <w:b/>
                <w:sz w:val="24"/>
                <w:szCs w:val="24"/>
              </w:rPr>
              <w:t>M. Rostal,</w:t>
            </w:r>
            <w:r w:rsidRPr="006536AD">
              <w:rPr>
                <w:sz w:val="24"/>
                <w:szCs w:val="24"/>
              </w:rPr>
              <w:t xml:space="preserve">  F. Gakuya,  J. Paweska, R. Breiman, and M.K. Njenga</w:t>
            </w:r>
          </w:p>
          <w:p w14:paraId="75D54213" w14:textId="77777777" w:rsidR="00672815" w:rsidRPr="006536AD" w:rsidRDefault="00672815" w:rsidP="00A55344">
            <w:pPr>
              <w:rPr>
                <w:b/>
                <w:i/>
                <w:sz w:val="24"/>
                <w:szCs w:val="24"/>
              </w:rPr>
            </w:pPr>
          </w:p>
        </w:tc>
        <w:tc>
          <w:tcPr>
            <w:tcW w:w="1890" w:type="dxa"/>
          </w:tcPr>
          <w:p w14:paraId="1154CFD0" w14:textId="77777777" w:rsidR="001E2C4E" w:rsidRPr="006536AD" w:rsidRDefault="001E2C4E" w:rsidP="00BE10EC">
            <w:pPr>
              <w:jc w:val="right"/>
              <w:rPr>
                <w:sz w:val="24"/>
                <w:szCs w:val="24"/>
              </w:rPr>
            </w:pPr>
            <w:r w:rsidRPr="006536AD">
              <w:rPr>
                <w:sz w:val="24"/>
                <w:szCs w:val="24"/>
              </w:rPr>
              <w:t>Vienna, Austria</w:t>
            </w:r>
          </w:p>
          <w:p w14:paraId="7DB50A3E" w14:textId="77777777" w:rsidR="00672815" w:rsidRPr="006536AD" w:rsidRDefault="00672815" w:rsidP="00BE10EC">
            <w:pPr>
              <w:jc w:val="right"/>
              <w:rPr>
                <w:sz w:val="24"/>
                <w:szCs w:val="24"/>
              </w:rPr>
            </w:pPr>
            <w:r w:rsidRPr="006536AD">
              <w:rPr>
                <w:sz w:val="24"/>
                <w:szCs w:val="24"/>
              </w:rPr>
              <w:t>2007</w:t>
            </w:r>
          </w:p>
        </w:tc>
      </w:tr>
      <w:tr w:rsidR="00672815" w:rsidRPr="006536AD" w14:paraId="5009B233" w14:textId="77777777" w:rsidTr="006B4083">
        <w:tc>
          <w:tcPr>
            <w:tcW w:w="7578" w:type="dxa"/>
          </w:tcPr>
          <w:p w14:paraId="122C1440" w14:textId="77777777" w:rsidR="001E2C4E" w:rsidRPr="006536AD" w:rsidRDefault="00672815" w:rsidP="00A55344">
            <w:pPr>
              <w:rPr>
                <w:b/>
                <w:sz w:val="24"/>
                <w:szCs w:val="24"/>
              </w:rPr>
            </w:pPr>
            <w:r w:rsidRPr="006536AD">
              <w:rPr>
                <w:b/>
                <w:sz w:val="24"/>
                <w:szCs w:val="24"/>
              </w:rPr>
              <w:t xml:space="preserve">Minnesota Veterinary Medical Association Annual Meeting </w:t>
            </w:r>
          </w:p>
          <w:p w14:paraId="40119073" w14:textId="77777777" w:rsidR="00672815" w:rsidRPr="006536AD" w:rsidRDefault="00672815" w:rsidP="00BE10EC">
            <w:pPr>
              <w:ind w:left="180"/>
              <w:rPr>
                <w:i/>
                <w:sz w:val="24"/>
                <w:szCs w:val="24"/>
              </w:rPr>
            </w:pPr>
            <w:r w:rsidRPr="006536AD">
              <w:rPr>
                <w:i/>
                <w:sz w:val="24"/>
                <w:szCs w:val="24"/>
              </w:rPr>
              <w:t>Rift Valley fever virus in East Africa</w:t>
            </w:r>
          </w:p>
          <w:p w14:paraId="7CDF6444" w14:textId="77777777" w:rsidR="00672815" w:rsidRPr="006536AD" w:rsidRDefault="00672815" w:rsidP="00BE10EC">
            <w:pPr>
              <w:ind w:left="180"/>
              <w:rPr>
                <w:sz w:val="24"/>
                <w:szCs w:val="24"/>
              </w:rPr>
            </w:pPr>
            <w:r w:rsidRPr="006536AD">
              <w:rPr>
                <w:i/>
                <w:sz w:val="24"/>
                <w:szCs w:val="24"/>
              </w:rPr>
              <w:t xml:space="preserve">Oral Presentation: </w:t>
            </w:r>
            <w:r w:rsidRPr="006536AD">
              <w:rPr>
                <w:b/>
                <w:sz w:val="24"/>
                <w:szCs w:val="24"/>
              </w:rPr>
              <w:t>M. Rostal*</w:t>
            </w:r>
            <w:r w:rsidRPr="006536AD">
              <w:rPr>
                <w:sz w:val="24"/>
                <w:szCs w:val="24"/>
              </w:rPr>
              <w:t xml:space="preserve">, A. Evans, M.K. Njenga.   </w:t>
            </w:r>
          </w:p>
          <w:p w14:paraId="21167266" w14:textId="77777777" w:rsidR="00672815" w:rsidRPr="006536AD" w:rsidRDefault="00672815" w:rsidP="00A55344">
            <w:pPr>
              <w:rPr>
                <w:b/>
                <w:sz w:val="24"/>
                <w:szCs w:val="24"/>
              </w:rPr>
            </w:pPr>
          </w:p>
        </w:tc>
        <w:tc>
          <w:tcPr>
            <w:tcW w:w="1890" w:type="dxa"/>
          </w:tcPr>
          <w:p w14:paraId="752F89E5" w14:textId="77777777" w:rsidR="001E2C4E" w:rsidRPr="006536AD" w:rsidRDefault="001E2C4E" w:rsidP="00BE10EC">
            <w:pPr>
              <w:jc w:val="right"/>
              <w:rPr>
                <w:sz w:val="24"/>
                <w:szCs w:val="24"/>
              </w:rPr>
            </w:pPr>
            <w:r w:rsidRPr="006536AD">
              <w:rPr>
                <w:sz w:val="24"/>
                <w:szCs w:val="24"/>
              </w:rPr>
              <w:t>Minneapolis, MN</w:t>
            </w:r>
          </w:p>
          <w:p w14:paraId="3BCA0409" w14:textId="77777777" w:rsidR="00672815" w:rsidRPr="006536AD" w:rsidRDefault="00672815" w:rsidP="00BE10EC">
            <w:pPr>
              <w:jc w:val="right"/>
              <w:rPr>
                <w:sz w:val="24"/>
                <w:szCs w:val="24"/>
              </w:rPr>
            </w:pPr>
            <w:r w:rsidRPr="006536AD">
              <w:rPr>
                <w:sz w:val="24"/>
                <w:szCs w:val="24"/>
              </w:rPr>
              <w:t>2007</w:t>
            </w:r>
          </w:p>
        </w:tc>
      </w:tr>
      <w:tr w:rsidR="00B85342" w:rsidRPr="006536AD" w14:paraId="545C7F52" w14:textId="77777777" w:rsidTr="006B4083">
        <w:tc>
          <w:tcPr>
            <w:tcW w:w="7578" w:type="dxa"/>
          </w:tcPr>
          <w:p w14:paraId="1F061BB5" w14:textId="77777777" w:rsidR="00B85342" w:rsidRPr="006536AD" w:rsidRDefault="00B85342" w:rsidP="00CD715C">
            <w:pPr>
              <w:rPr>
                <w:b/>
                <w:sz w:val="24"/>
                <w:szCs w:val="24"/>
              </w:rPr>
            </w:pPr>
            <w:r w:rsidRPr="006536AD">
              <w:rPr>
                <w:b/>
                <w:bCs/>
                <w:sz w:val="24"/>
                <w:szCs w:val="24"/>
              </w:rPr>
              <w:t>Northeastern Ecology and Evolution Conference</w:t>
            </w:r>
            <w:r w:rsidRPr="006536AD">
              <w:rPr>
                <w:bCs/>
                <w:sz w:val="24"/>
                <w:szCs w:val="24"/>
              </w:rPr>
              <w:t xml:space="preserve">   </w:t>
            </w:r>
          </w:p>
          <w:p w14:paraId="4861A5AD" w14:textId="77777777" w:rsidR="00B85342" w:rsidRPr="006536AD" w:rsidRDefault="00B85342" w:rsidP="00BE10EC">
            <w:pPr>
              <w:ind w:left="180"/>
              <w:rPr>
                <w:bCs/>
                <w:sz w:val="24"/>
                <w:szCs w:val="24"/>
              </w:rPr>
            </w:pPr>
            <w:r w:rsidRPr="006536AD">
              <w:rPr>
                <w:bCs/>
                <w:i/>
                <w:sz w:val="24"/>
                <w:szCs w:val="24"/>
              </w:rPr>
              <w:t xml:space="preserve">A Study of the Effect Cattle Grazing Has on the Plains Zebra (Equus </w:t>
            </w:r>
            <w:r w:rsidRPr="006536AD">
              <w:rPr>
                <w:bCs/>
                <w:i/>
                <w:iCs/>
                <w:sz w:val="24"/>
                <w:szCs w:val="24"/>
              </w:rPr>
              <w:t>burchelli</w:t>
            </w:r>
            <w:r w:rsidRPr="006536AD">
              <w:rPr>
                <w:bCs/>
                <w:i/>
                <w:sz w:val="24"/>
                <w:szCs w:val="24"/>
              </w:rPr>
              <w:t>)</w:t>
            </w:r>
            <w:r w:rsidRPr="006536AD">
              <w:rPr>
                <w:bCs/>
                <w:sz w:val="24"/>
                <w:szCs w:val="24"/>
              </w:rPr>
              <w:t xml:space="preserve">                  </w:t>
            </w:r>
          </w:p>
          <w:p w14:paraId="651DBD28" w14:textId="77777777" w:rsidR="00A1481A" w:rsidRPr="006536AD" w:rsidRDefault="00B85342" w:rsidP="00BE10EC">
            <w:pPr>
              <w:ind w:left="180"/>
              <w:rPr>
                <w:bCs/>
                <w:sz w:val="24"/>
                <w:szCs w:val="24"/>
              </w:rPr>
            </w:pPr>
            <w:r w:rsidRPr="006536AD">
              <w:rPr>
                <w:bCs/>
                <w:i/>
                <w:sz w:val="24"/>
                <w:szCs w:val="24"/>
              </w:rPr>
              <w:t xml:space="preserve">Poster Presentation: </w:t>
            </w:r>
            <w:r w:rsidRPr="006536AD">
              <w:rPr>
                <w:b/>
                <w:bCs/>
                <w:sz w:val="24"/>
                <w:szCs w:val="24"/>
              </w:rPr>
              <w:t>M. Rostal*</w:t>
            </w:r>
            <w:r w:rsidRPr="006536AD">
              <w:rPr>
                <w:bCs/>
                <w:sz w:val="24"/>
                <w:szCs w:val="24"/>
              </w:rPr>
              <w:t xml:space="preserve">, T. Young, I. Fischhoff and D. Rubenstein        </w:t>
            </w:r>
          </w:p>
          <w:p w14:paraId="40EE832B" w14:textId="77777777" w:rsidR="00B85342" w:rsidRPr="006536AD" w:rsidRDefault="00B85342" w:rsidP="00CD715C">
            <w:pPr>
              <w:rPr>
                <w:sz w:val="24"/>
                <w:szCs w:val="24"/>
              </w:rPr>
            </w:pPr>
            <w:r w:rsidRPr="006536AD">
              <w:rPr>
                <w:bCs/>
                <w:sz w:val="24"/>
                <w:szCs w:val="24"/>
              </w:rPr>
              <w:t xml:space="preserve">                                                                  </w:t>
            </w:r>
          </w:p>
        </w:tc>
        <w:tc>
          <w:tcPr>
            <w:tcW w:w="1890" w:type="dxa"/>
          </w:tcPr>
          <w:p w14:paraId="192AE815" w14:textId="77777777" w:rsidR="001E2C4E" w:rsidRPr="006536AD" w:rsidRDefault="001E2C4E" w:rsidP="00BE10EC">
            <w:pPr>
              <w:jc w:val="right"/>
              <w:rPr>
                <w:sz w:val="24"/>
                <w:szCs w:val="24"/>
              </w:rPr>
            </w:pPr>
            <w:r w:rsidRPr="006536AD">
              <w:rPr>
                <w:sz w:val="24"/>
                <w:szCs w:val="24"/>
              </w:rPr>
              <w:t>Rutgers, NJ</w:t>
            </w:r>
          </w:p>
          <w:p w14:paraId="1E1630D8" w14:textId="77777777" w:rsidR="00B85342" w:rsidRPr="006536AD" w:rsidRDefault="00B85342" w:rsidP="00BE10EC">
            <w:pPr>
              <w:jc w:val="right"/>
              <w:rPr>
                <w:sz w:val="24"/>
                <w:szCs w:val="24"/>
              </w:rPr>
            </w:pPr>
            <w:r w:rsidRPr="006536AD">
              <w:rPr>
                <w:sz w:val="24"/>
                <w:szCs w:val="24"/>
              </w:rPr>
              <w:t>2003</w:t>
            </w:r>
          </w:p>
        </w:tc>
      </w:tr>
      <w:tr w:rsidR="00672815" w:rsidRPr="006536AD" w14:paraId="0E331DC6" w14:textId="77777777" w:rsidTr="006B4083">
        <w:tc>
          <w:tcPr>
            <w:tcW w:w="7578" w:type="dxa"/>
          </w:tcPr>
          <w:p w14:paraId="7B8D571C" w14:textId="77777777" w:rsidR="00672815" w:rsidRPr="006536AD" w:rsidRDefault="008E7696" w:rsidP="00672815">
            <w:pPr>
              <w:rPr>
                <w:bCs/>
                <w:sz w:val="24"/>
                <w:szCs w:val="24"/>
              </w:rPr>
            </w:pPr>
            <w:r w:rsidRPr="006536AD">
              <w:rPr>
                <w:b/>
                <w:bCs/>
                <w:sz w:val="24"/>
                <w:szCs w:val="24"/>
              </w:rPr>
              <w:t>Senior Symposium</w:t>
            </w:r>
          </w:p>
          <w:p w14:paraId="7853C3B5" w14:textId="77777777" w:rsidR="008E7696" w:rsidRPr="006536AD" w:rsidRDefault="008E7696" w:rsidP="00BE10EC">
            <w:pPr>
              <w:ind w:left="180"/>
              <w:rPr>
                <w:bCs/>
                <w:i/>
                <w:sz w:val="24"/>
                <w:szCs w:val="24"/>
              </w:rPr>
            </w:pPr>
            <w:r w:rsidRPr="006536AD">
              <w:rPr>
                <w:bCs/>
                <w:i/>
                <w:sz w:val="24"/>
                <w:szCs w:val="24"/>
              </w:rPr>
              <w:t xml:space="preserve">A Comparison of the Feeding Behaviors of Equids and Cattle: A Study of </w:t>
            </w:r>
            <w:r w:rsidRPr="006536AD">
              <w:rPr>
                <w:bCs/>
                <w:i/>
                <w:sz w:val="24"/>
                <w:szCs w:val="24"/>
              </w:rPr>
              <w:lastRenderedPageBreak/>
              <w:t>Grassland Competition Between Cattle and Zebras and Donkeys</w:t>
            </w:r>
          </w:p>
          <w:p w14:paraId="4087DE61" w14:textId="77777777" w:rsidR="008E7696" w:rsidRPr="006536AD" w:rsidRDefault="008E7696" w:rsidP="00BE10EC">
            <w:pPr>
              <w:ind w:left="180"/>
              <w:rPr>
                <w:b/>
                <w:bCs/>
                <w:sz w:val="24"/>
                <w:szCs w:val="24"/>
              </w:rPr>
            </w:pPr>
            <w:r w:rsidRPr="006536AD">
              <w:rPr>
                <w:bCs/>
                <w:i/>
                <w:sz w:val="24"/>
                <w:szCs w:val="24"/>
              </w:rPr>
              <w:t xml:space="preserve">Oral Presentation: </w:t>
            </w:r>
            <w:r w:rsidRPr="006536AD">
              <w:rPr>
                <w:b/>
                <w:bCs/>
                <w:sz w:val="24"/>
                <w:szCs w:val="24"/>
              </w:rPr>
              <w:t>M. Rostal*</w:t>
            </w:r>
          </w:p>
        </w:tc>
        <w:tc>
          <w:tcPr>
            <w:tcW w:w="1890" w:type="dxa"/>
          </w:tcPr>
          <w:p w14:paraId="376B112C" w14:textId="77777777" w:rsidR="001E2C4E" w:rsidRPr="006536AD" w:rsidRDefault="001E2C4E" w:rsidP="00BE10EC">
            <w:pPr>
              <w:jc w:val="right"/>
              <w:rPr>
                <w:sz w:val="24"/>
                <w:szCs w:val="24"/>
              </w:rPr>
            </w:pPr>
            <w:r w:rsidRPr="006536AD">
              <w:rPr>
                <w:sz w:val="24"/>
                <w:szCs w:val="24"/>
              </w:rPr>
              <w:lastRenderedPageBreak/>
              <w:t>Princeton, NJ</w:t>
            </w:r>
          </w:p>
          <w:p w14:paraId="217E87F9" w14:textId="77777777" w:rsidR="00672815" w:rsidRPr="006536AD" w:rsidRDefault="008E7696" w:rsidP="00BE10EC">
            <w:pPr>
              <w:jc w:val="right"/>
              <w:rPr>
                <w:sz w:val="24"/>
                <w:szCs w:val="24"/>
              </w:rPr>
            </w:pPr>
            <w:r w:rsidRPr="006536AD">
              <w:rPr>
                <w:sz w:val="24"/>
                <w:szCs w:val="24"/>
              </w:rPr>
              <w:t>2003</w:t>
            </w:r>
          </w:p>
        </w:tc>
      </w:tr>
    </w:tbl>
    <w:p w14:paraId="5A09DEE3" w14:textId="77777777" w:rsidR="00F749D9" w:rsidRPr="006536AD" w:rsidRDefault="00B65049" w:rsidP="001E2C4E">
      <w:pPr>
        <w:ind w:firstLine="180"/>
        <w:rPr>
          <w:bCs/>
          <w:sz w:val="24"/>
          <w:szCs w:val="24"/>
        </w:rPr>
      </w:pPr>
      <w:r w:rsidRPr="006536AD">
        <w:rPr>
          <w:bCs/>
          <w:sz w:val="24"/>
          <w:szCs w:val="24"/>
        </w:rPr>
        <w:lastRenderedPageBreak/>
        <w:t>*Indicates presenter</w:t>
      </w:r>
    </w:p>
    <w:p w14:paraId="6A9A5203" w14:textId="77777777" w:rsidR="00F5630D" w:rsidRPr="006536AD" w:rsidRDefault="00F5630D" w:rsidP="00324E94">
      <w:pPr>
        <w:outlineLvl w:val="0"/>
        <w:rPr>
          <w:b/>
          <w:sz w:val="24"/>
          <w:szCs w:val="24"/>
        </w:rPr>
      </w:pPr>
    </w:p>
    <w:p w14:paraId="6AB18CDA" w14:textId="4A0CE00E" w:rsidR="008A7AEA" w:rsidRPr="006536AD" w:rsidRDefault="00C57C6F" w:rsidP="008A7AEA">
      <w:pPr>
        <w:ind w:left="-540"/>
        <w:outlineLvl w:val="0"/>
        <w:rPr>
          <w:b/>
          <w:sz w:val="24"/>
          <w:szCs w:val="24"/>
        </w:rPr>
      </w:pPr>
      <w:r w:rsidRPr="006536AD">
        <w:rPr>
          <w:b/>
          <w:sz w:val="24"/>
          <w:szCs w:val="24"/>
        </w:rPr>
        <w:t xml:space="preserve">RESEARCH GRANTS </w:t>
      </w:r>
      <w:r w:rsidR="008A7AEA" w:rsidRPr="006536AD">
        <w:rPr>
          <w:b/>
          <w:sz w:val="24"/>
          <w:szCs w:val="24"/>
        </w:rPr>
        <w:t>AND</w:t>
      </w:r>
      <w:r w:rsidRPr="006536AD">
        <w:rPr>
          <w:b/>
          <w:sz w:val="24"/>
          <w:szCs w:val="24"/>
        </w:rPr>
        <w:t xml:space="preserve"> SCHOLARSHIPS</w:t>
      </w:r>
      <w:r w:rsidR="008A7AEA" w:rsidRPr="006536AD">
        <w:rPr>
          <w:b/>
          <w:sz w:val="24"/>
          <w:szCs w:val="24"/>
        </w:rPr>
        <w:t>:</w:t>
      </w:r>
    </w:p>
    <w:tbl>
      <w:tblPr>
        <w:tblW w:w="9990" w:type="dxa"/>
        <w:tblInd w:w="-72" w:type="dxa"/>
        <w:tblLayout w:type="fixed"/>
        <w:tblLook w:val="01E0" w:firstRow="1" w:lastRow="1" w:firstColumn="1" w:lastColumn="1" w:noHBand="0" w:noVBand="0"/>
      </w:tblPr>
      <w:tblGrid>
        <w:gridCol w:w="8190"/>
        <w:gridCol w:w="1800"/>
      </w:tblGrid>
      <w:tr w:rsidR="00D430B9" w:rsidRPr="006536AD" w14:paraId="17A1FEA6" w14:textId="77777777" w:rsidTr="00D430B9">
        <w:tc>
          <w:tcPr>
            <w:tcW w:w="8190" w:type="dxa"/>
          </w:tcPr>
          <w:p w14:paraId="0BBA800B" w14:textId="77777777" w:rsidR="00D430B9" w:rsidRPr="006536AD" w:rsidRDefault="00D430B9" w:rsidP="00673F08">
            <w:pPr>
              <w:ind w:left="40" w:right="-20"/>
              <w:rPr>
                <w:b/>
                <w:w w:val="102"/>
                <w:position w:val="1"/>
                <w:sz w:val="24"/>
                <w:szCs w:val="24"/>
              </w:rPr>
            </w:pPr>
            <w:r w:rsidRPr="006536AD">
              <w:rPr>
                <w:b/>
                <w:w w:val="102"/>
                <w:position w:val="1"/>
                <w:sz w:val="24"/>
                <w:szCs w:val="24"/>
              </w:rPr>
              <w:t>Tolerant Hosts Using Novel Drug-Enhanced Resilience (THUNDER)</w:t>
            </w:r>
          </w:p>
          <w:p w14:paraId="0CCECC83" w14:textId="77777777" w:rsidR="00D430B9" w:rsidRPr="006536AD" w:rsidRDefault="00D430B9" w:rsidP="00673F08">
            <w:pPr>
              <w:ind w:left="40" w:right="-20"/>
              <w:rPr>
                <w:w w:val="102"/>
                <w:position w:val="1"/>
                <w:sz w:val="24"/>
                <w:szCs w:val="24"/>
              </w:rPr>
            </w:pPr>
            <w:r w:rsidRPr="006536AD">
              <w:rPr>
                <w:w w:val="102"/>
                <w:position w:val="1"/>
                <w:sz w:val="24"/>
                <w:szCs w:val="24"/>
              </w:rPr>
              <w:t>DARPA, PI Katze (Co-PI Karesh)</w:t>
            </w:r>
          </w:p>
          <w:p w14:paraId="74887F00" w14:textId="77777777" w:rsidR="00D430B9" w:rsidRPr="006536AD" w:rsidRDefault="00D430B9" w:rsidP="00673F08">
            <w:pPr>
              <w:ind w:left="40" w:right="-20"/>
              <w:rPr>
                <w:w w:val="102"/>
                <w:position w:val="1"/>
                <w:sz w:val="24"/>
                <w:szCs w:val="24"/>
              </w:rPr>
            </w:pPr>
            <w:r w:rsidRPr="006536AD">
              <w:rPr>
                <w:w w:val="102"/>
                <w:position w:val="1"/>
                <w:sz w:val="24"/>
                <w:szCs w:val="24"/>
              </w:rPr>
              <w:t xml:space="preserve">     Senior Personnel</w:t>
            </w:r>
          </w:p>
        </w:tc>
        <w:tc>
          <w:tcPr>
            <w:tcW w:w="1800" w:type="dxa"/>
          </w:tcPr>
          <w:p w14:paraId="337D12CB" w14:textId="77777777" w:rsidR="00D430B9" w:rsidRPr="006536AD" w:rsidRDefault="00D430B9" w:rsidP="00673F08">
            <w:pPr>
              <w:keepNext/>
              <w:tabs>
                <w:tab w:val="left" w:pos="1170"/>
              </w:tabs>
              <w:jc w:val="right"/>
              <w:rPr>
                <w:bCs/>
                <w:sz w:val="24"/>
                <w:szCs w:val="24"/>
              </w:rPr>
            </w:pPr>
            <w:r w:rsidRPr="006536AD">
              <w:rPr>
                <w:bCs/>
                <w:sz w:val="24"/>
                <w:szCs w:val="24"/>
              </w:rPr>
              <w:t>Submitted to UW</w:t>
            </w:r>
          </w:p>
          <w:p w14:paraId="6046CFE2" w14:textId="29430E77" w:rsidR="00D430B9" w:rsidRPr="006536AD" w:rsidRDefault="00D430B9" w:rsidP="00D430B9">
            <w:pPr>
              <w:autoSpaceDE/>
              <w:autoSpaceDN/>
              <w:adjustRightInd/>
              <w:jc w:val="right"/>
              <w:rPr>
                <w:bCs/>
                <w:sz w:val="24"/>
                <w:szCs w:val="24"/>
              </w:rPr>
            </w:pPr>
            <w:r w:rsidRPr="006536AD">
              <w:rPr>
                <w:bCs/>
                <w:sz w:val="24"/>
                <w:szCs w:val="24"/>
              </w:rPr>
              <w:t>$649,788.81</w:t>
            </w:r>
          </w:p>
        </w:tc>
      </w:tr>
      <w:tr w:rsidR="00D430B9" w:rsidRPr="006536AD" w14:paraId="170D3268" w14:textId="77777777" w:rsidTr="00D430B9">
        <w:tc>
          <w:tcPr>
            <w:tcW w:w="8190" w:type="dxa"/>
          </w:tcPr>
          <w:p w14:paraId="3CB2EF36" w14:textId="77777777" w:rsidR="00D430B9" w:rsidRPr="006536AD" w:rsidRDefault="00D430B9" w:rsidP="00673F08">
            <w:pPr>
              <w:ind w:left="40" w:right="-20"/>
              <w:rPr>
                <w:b/>
                <w:w w:val="102"/>
                <w:position w:val="1"/>
                <w:sz w:val="24"/>
                <w:szCs w:val="24"/>
              </w:rPr>
            </w:pPr>
            <w:r w:rsidRPr="006536AD">
              <w:rPr>
                <w:b/>
                <w:sz w:val="24"/>
                <w:szCs w:val="24"/>
              </w:rPr>
              <w:t>Dimensions: Taxonomic, genetic and functional limits of mammalian virodiversity</w:t>
            </w:r>
          </w:p>
          <w:p w14:paraId="378FBA57" w14:textId="77777777" w:rsidR="00D430B9" w:rsidRPr="006536AD" w:rsidRDefault="00D430B9" w:rsidP="00673F08">
            <w:pPr>
              <w:ind w:left="40" w:right="-20"/>
              <w:rPr>
                <w:w w:val="102"/>
                <w:position w:val="1"/>
                <w:sz w:val="24"/>
                <w:szCs w:val="24"/>
              </w:rPr>
            </w:pPr>
            <w:r w:rsidRPr="006536AD">
              <w:rPr>
                <w:w w:val="102"/>
                <w:position w:val="1"/>
                <w:sz w:val="24"/>
                <w:szCs w:val="24"/>
              </w:rPr>
              <w:t>NSF, PI Dazak</w:t>
            </w:r>
          </w:p>
          <w:p w14:paraId="1FEC7FA3" w14:textId="77777777" w:rsidR="00D430B9" w:rsidRPr="006536AD" w:rsidRDefault="00D430B9" w:rsidP="00673F08">
            <w:pPr>
              <w:ind w:left="40" w:right="-20"/>
              <w:rPr>
                <w:w w:val="102"/>
                <w:position w:val="1"/>
                <w:sz w:val="24"/>
                <w:szCs w:val="24"/>
              </w:rPr>
            </w:pPr>
            <w:r w:rsidRPr="006536AD">
              <w:rPr>
                <w:w w:val="102"/>
                <w:position w:val="1"/>
                <w:sz w:val="24"/>
                <w:szCs w:val="24"/>
              </w:rPr>
              <w:t xml:space="preserve">     Senior Personnel</w:t>
            </w:r>
          </w:p>
        </w:tc>
        <w:tc>
          <w:tcPr>
            <w:tcW w:w="1800" w:type="dxa"/>
          </w:tcPr>
          <w:p w14:paraId="4EE9567F" w14:textId="77777777" w:rsidR="00D430B9" w:rsidRPr="006536AD" w:rsidRDefault="00D430B9" w:rsidP="00673F08">
            <w:pPr>
              <w:keepNext/>
              <w:tabs>
                <w:tab w:val="left" w:pos="1170"/>
              </w:tabs>
              <w:jc w:val="right"/>
              <w:rPr>
                <w:bCs/>
                <w:sz w:val="24"/>
                <w:szCs w:val="24"/>
              </w:rPr>
            </w:pPr>
            <w:r w:rsidRPr="006536AD">
              <w:rPr>
                <w:bCs/>
                <w:sz w:val="24"/>
                <w:szCs w:val="24"/>
              </w:rPr>
              <w:t xml:space="preserve">Submitted </w:t>
            </w:r>
          </w:p>
          <w:p w14:paraId="68A82E82" w14:textId="57CCE784" w:rsidR="00D430B9" w:rsidRPr="006536AD" w:rsidRDefault="00D430B9" w:rsidP="00673F08">
            <w:pPr>
              <w:keepNext/>
              <w:tabs>
                <w:tab w:val="left" w:pos="1170"/>
              </w:tabs>
              <w:jc w:val="right"/>
              <w:rPr>
                <w:bCs/>
                <w:sz w:val="24"/>
                <w:szCs w:val="24"/>
              </w:rPr>
            </w:pPr>
            <w:r w:rsidRPr="006536AD">
              <w:rPr>
                <w:bCs/>
                <w:sz w:val="24"/>
                <w:szCs w:val="24"/>
              </w:rPr>
              <w:t>$250,000</w:t>
            </w:r>
          </w:p>
        </w:tc>
      </w:tr>
      <w:tr w:rsidR="00B65608" w:rsidRPr="006536AD" w14:paraId="7756C46F" w14:textId="77777777" w:rsidTr="00D430B9">
        <w:tc>
          <w:tcPr>
            <w:tcW w:w="8190" w:type="dxa"/>
          </w:tcPr>
          <w:p w14:paraId="25497A16" w14:textId="764B0890" w:rsidR="00B65608" w:rsidRPr="006536AD" w:rsidRDefault="00B65608" w:rsidP="00B65608">
            <w:pPr>
              <w:ind w:left="40" w:right="-20"/>
              <w:rPr>
                <w:w w:val="102"/>
                <w:position w:val="1"/>
                <w:sz w:val="24"/>
                <w:szCs w:val="24"/>
              </w:rPr>
            </w:pPr>
            <w:r w:rsidRPr="006536AD">
              <w:rPr>
                <w:b/>
                <w:w w:val="102"/>
                <w:position w:val="1"/>
                <w:sz w:val="24"/>
                <w:szCs w:val="24"/>
              </w:rPr>
              <w:t>PREDICT 2</w:t>
            </w:r>
            <w:r w:rsidRPr="006536AD">
              <w:rPr>
                <w:w w:val="102"/>
                <w:position w:val="1"/>
                <w:sz w:val="24"/>
                <w:szCs w:val="24"/>
              </w:rPr>
              <w:t>, USAID Emerging Pandemic Threats, PI, Mozet, J.</w:t>
            </w:r>
          </w:p>
          <w:p w14:paraId="0EDD69AC" w14:textId="67FB9B97" w:rsidR="00B65608" w:rsidRPr="006536AD" w:rsidRDefault="00D430B9" w:rsidP="00B65608">
            <w:pPr>
              <w:ind w:left="40" w:right="-20"/>
              <w:rPr>
                <w:b/>
                <w:w w:val="102"/>
                <w:position w:val="1"/>
                <w:sz w:val="24"/>
                <w:szCs w:val="24"/>
              </w:rPr>
            </w:pPr>
            <w:r w:rsidRPr="006536AD">
              <w:rPr>
                <w:w w:val="102"/>
                <w:position w:val="1"/>
                <w:sz w:val="24"/>
                <w:szCs w:val="24"/>
              </w:rPr>
              <w:t xml:space="preserve">EHA </w:t>
            </w:r>
            <w:r w:rsidR="00B65608" w:rsidRPr="006536AD">
              <w:rPr>
                <w:w w:val="102"/>
                <w:position w:val="1"/>
                <w:sz w:val="24"/>
                <w:szCs w:val="24"/>
              </w:rPr>
              <w:t>Surveillance Coordinator</w:t>
            </w:r>
          </w:p>
        </w:tc>
        <w:tc>
          <w:tcPr>
            <w:tcW w:w="1800" w:type="dxa"/>
          </w:tcPr>
          <w:p w14:paraId="5F2BB07E" w14:textId="4BED9B0A" w:rsidR="00B65608" w:rsidRPr="006536AD" w:rsidRDefault="00D430B9" w:rsidP="00B65608">
            <w:pPr>
              <w:keepNext/>
              <w:tabs>
                <w:tab w:val="left" w:pos="1170"/>
              </w:tabs>
              <w:jc w:val="right"/>
              <w:rPr>
                <w:bCs/>
                <w:sz w:val="24"/>
                <w:szCs w:val="24"/>
              </w:rPr>
            </w:pPr>
            <w:r w:rsidRPr="006536AD">
              <w:rPr>
                <w:bCs/>
                <w:sz w:val="24"/>
                <w:szCs w:val="24"/>
              </w:rPr>
              <w:t>10/1/15-9/30/19</w:t>
            </w:r>
          </w:p>
          <w:p w14:paraId="2A1EB6C7" w14:textId="41129E67" w:rsidR="00B65608" w:rsidRPr="006536AD" w:rsidRDefault="00B65608" w:rsidP="00B65608">
            <w:pPr>
              <w:keepNext/>
              <w:tabs>
                <w:tab w:val="left" w:pos="1170"/>
              </w:tabs>
              <w:jc w:val="right"/>
              <w:rPr>
                <w:bCs/>
                <w:sz w:val="24"/>
                <w:szCs w:val="24"/>
              </w:rPr>
            </w:pPr>
            <w:r w:rsidRPr="006536AD">
              <w:rPr>
                <w:bCs/>
                <w:sz w:val="24"/>
                <w:szCs w:val="24"/>
              </w:rPr>
              <w:t>$</w:t>
            </w:r>
            <w:r w:rsidR="00D430B9" w:rsidRPr="006536AD">
              <w:rPr>
                <w:bCs/>
                <w:sz w:val="24"/>
                <w:szCs w:val="24"/>
              </w:rPr>
              <w:t>10</w:t>
            </w:r>
            <w:r w:rsidRPr="006536AD">
              <w:rPr>
                <w:bCs/>
                <w:sz w:val="24"/>
                <w:szCs w:val="24"/>
              </w:rPr>
              <w:t>0,000</w:t>
            </w:r>
          </w:p>
        </w:tc>
      </w:tr>
      <w:tr w:rsidR="00F5630D" w:rsidRPr="006536AD" w14:paraId="0A029F06" w14:textId="77777777" w:rsidTr="00D430B9">
        <w:tc>
          <w:tcPr>
            <w:tcW w:w="8190" w:type="dxa"/>
          </w:tcPr>
          <w:p w14:paraId="0CB250D4" w14:textId="033337B5" w:rsidR="00F5630D" w:rsidRPr="006536AD" w:rsidRDefault="00F5630D" w:rsidP="00F5630D">
            <w:pPr>
              <w:ind w:left="40" w:right="-20"/>
              <w:rPr>
                <w:w w:val="102"/>
                <w:position w:val="1"/>
                <w:sz w:val="24"/>
                <w:szCs w:val="24"/>
              </w:rPr>
            </w:pPr>
            <w:r w:rsidRPr="006536AD">
              <w:rPr>
                <w:b/>
                <w:w w:val="102"/>
                <w:position w:val="1"/>
                <w:sz w:val="24"/>
                <w:szCs w:val="24"/>
              </w:rPr>
              <w:t xml:space="preserve">Understanding Rift Valley Fever in South Africa, </w:t>
            </w:r>
            <w:r w:rsidRPr="006536AD">
              <w:rPr>
                <w:w w:val="102"/>
                <w:position w:val="1"/>
                <w:sz w:val="24"/>
                <w:szCs w:val="24"/>
              </w:rPr>
              <w:t xml:space="preserve">DTRA Thrust Area 6, PI, Karesh, </w:t>
            </w:r>
          </w:p>
          <w:p w14:paraId="2FD397A1" w14:textId="77777777" w:rsidR="00F5630D" w:rsidRPr="006536AD" w:rsidRDefault="00F5630D" w:rsidP="00F5630D">
            <w:pPr>
              <w:ind w:left="40" w:right="-20"/>
              <w:rPr>
                <w:b/>
                <w:w w:val="102"/>
                <w:position w:val="1"/>
                <w:sz w:val="24"/>
                <w:szCs w:val="24"/>
              </w:rPr>
            </w:pPr>
            <w:r w:rsidRPr="006536AD">
              <w:rPr>
                <w:w w:val="102"/>
                <w:position w:val="1"/>
                <w:sz w:val="24"/>
                <w:szCs w:val="24"/>
              </w:rPr>
              <w:t>Co-Investigator</w:t>
            </w:r>
          </w:p>
        </w:tc>
        <w:tc>
          <w:tcPr>
            <w:tcW w:w="1800" w:type="dxa"/>
          </w:tcPr>
          <w:p w14:paraId="24C33207" w14:textId="579EBD64" w:rsidR="00B65608" w:rsidRPr="006536AD" w:rsidRDefault="00D430B9" w:rsidP="00B65608">
            <w:pPr>
              <w:keepNext/>
              <w:tabs>
                <w:tab w:val="left" w:pos="1170"/>
              </w:tabs>
              <w:jc w:val="right"/>
              <w:rPr>
                <w:bCs/>
                <w:sz w:val="24"/>
                <w:szCs w:val="24"/>
              </w:rPr>
            </w:pPr>
            <w:r w:rsidRPr="006536AD">
              <w:rPr>
                <w:bCs/>
                <w:sz w:val="24"/>
                <w:szCs w:val="24"/>
              </w:rPr>
              <w:t>5/28/14-5/31/16</w:t>
            </w:r>
          </w:p>
          <w:p w14:paraId="5E414BB7" w14:textId="5633DD14" w:rsidR="00F5630D" w:rsidRPr="006536AD" w:rsidRDefault="00B65608" w:rsidP="00B65608">
            <w:pPr>
              <w:keepNext/>
              <w:tabs>
                <w:tab w:val="left" w:pos="1170"/>
              </w:tabs>
              <w:jc w:val="right"/>
              <w:rPr>
                <w:bCs/>
                <w:sz w:val="24"/>
                <w:szCs w:val="24"/>
              </w:rPr>
            </w:pPr>
            <w:r w:rsidRPr="006536AD">
              <w:rPr>
                <w:bCs/>
                <w:sz w:val="24"/>
                <w:szCs w:val="24"/>
              </w:rPr>
              <w:t xml:space="preserve"> </w:t>
            </w:r>
            <w:r w:rsidR="00D430B9" w:rsidRPr="006536AD">
              <w:rPr>
                <w:bCs/>
                <w:sz w:val="24"/>
                <w:szCs w:val="24"/>
              </w:rPr>
              <w:t>$1,971,483</w:t>
            </w:r>
          </w:p>
        </w:tc>
      </w:tr>
      <w:tr w:rsidR="00B65608" w:rsidRPr="006536AD" w14:paraId="30307BB7" w14:textId="77777777" w:rsidTr="00D430B9">
        <w:tc>
          <w:tcPr>
            <w:tcW w:w="8190" w:type="dxa"/>
          </w:tcPr>
          <w:p w14:paraId="53017173" w14:textId="77777777" w:rsidR="00B65608" w:rsidRPr="006536AD" w:rsidRDefault="00B65608" w:rsidP="00B65608">
            <w:pPr>
              <w:contextualSpacing/>
              <w:rPr>
                <w:sz w:val="24"/>
                <w:szCs w:val="24"/>
              </w:rPr>
            </w:pPr>
            <w:r w:rsidRPr="006536AD">
              <w:rPr>
                <w:b/>
                <w:w w:val="102"/>
                <w:position w:val="1"/>
                <w:sz w:val="24"/>
                <w:szCs w:val="24"/>
              </w:rPr>
              <w:t>Ecosystems Approach for Monitoring Biodiversity and Conservation</w:t>
            </w:r>
            <w:r w:rsidRPr="006536AD">
              <w:rPr>
                <w:sz w:val="24"/>
                <w:szCs w:val="24"/>
              </w:rPr>
              <w:t xml:space="preserve"> USFW Wildlife without borders, PI Rostal, M</w:t>
            </w:r>
          </w:p>
        </w:tc>
        <w:tc>
          <w:tcPr>
            <w:tcW w:w="1800" w:type="dxa"/>
          </w:tcPr>
          <w:p w14:paraId="796A3293" w14:textId="77777777" w:rsidR="00B65608" w:rsidRPr="006536AD" w:rsidRDefault="00B65608" w:rsidP="00B65608">
            <w:pPr>
              <w:keepNext/>
              <w:tabs>
                <w:tab w:val="left" w:pos="1170"/>
              </w:tabs>
              <w:jc w:val="right"/>
              <w:rPr>
                <w:bCs/>
                <w:sz w:val="24"/>
                <w:szCs w:val="24"/>
              </w:rPr>
            </w:pPr>
            <w:r w:rsidRPr="006536AD">
              <w:rPr>
                <w:bCs/>
                <w:sz w:val="24"/>
                <w:szCs w:val="24"/>
              </w:rPr>
              <w:t>4/28/14-6/30/15</w:t>
            </w:r>
          </w:p>
          <w:p w14:paraId="7A231D85" w14:textId="77777777" w:rsidR="00B65608" w:rsidRPr="006536AD" w:rsidRDefault="00B65608" w:rsidP="00B65608">
            <w:pPr>
              <w:keepNext/>
              <w:tabs>
                <w:tab w:val="left" w:pos="1170"/>
              </w:tabs>
              <w:jc w:val="right"/>
              <w:rPr>
                <w:bCs/>
                <w:sz w:val="24"/>
                <w:szCs w:val="24"/>
              </w:rPr>
            </w:pPr>
            <w:r w:rsidRPr="006536AD">
              <w:rPr>
                <w:bCs/>
                <w:sz w:val="24"/>
                <w:szCs w:val="24"/>
              </w:rPr>
              <w:t>$29,988</w:t>
            </w:r>
          </w:p>
        </w:tc>
      </w:tr>
      <w:tr w:rsidR="00047963" w:rsidRPr="006536AD" w14:paraId="41B69B3C" w14:textId="77777777" w:rsidTr="00D430B9">
        <w:tc>
          <w:tcPr>
            <w:tcW w:w="8190" w:type="dxa"/>
          </w:tcPr>
          <w:p w14:paraId="4F8AD33B" w14:textId="77777777" w:rsidR="00047963" w:rsidRPr="006536AD" w:rsidRDefault="00047963" w:rsidP="00047963">
            <w:pPr>
              <w:ind w:left="40" w:right="-20"/>
              <w:rPr>
                <w:w w:val="102"/>
                <w:position w:val="1"/>
                <w:sz w:val="24"/>
                <w:szCs w:val="24"/>
              </w:rPr>
            </w:pPr>
            <w:r w:rsidRPr="006536AD">
              <w:rPr>
                <w:b/>
                <w:w w:val="102"/>
                <w:position w:val="1"/>
                <w:sz w:val="24"/>
                <w:szCs w:val="24"/>
              </w:rPr>
              <w:t>Hotspots for Leptospirosis:  Historic, current and future spatio-temporal dynamics of leptospirosis in the US</w:t>
            </w:r>
            <w:r w:rsidRPr="006536AD">
              <w:rPr>
                <w:w w:val="102"/>
                <w:position w:val="1"/>
                <w:sz w:val="24"/>
                <w:szCs w:val="24"/>
              </w:rPr>
              <w:t>, Zoetis, PI Daszak</w:t>
            </w:r>
          </w:p>
          <w:p w14:paraId="1BD654AE" w14:textId="77777777" w:rsidR="00047963" w:rsidRPr="006536AD" w:rsidRDefault="00047963" w:rsidP="00047963">
            <w:pPr>
              <w:ind w:left="40" w:right="-20"/>
              <w:rPr>
                <w:w w:val="102"/>
                <w:position w:val="1"/>
                <w:sz w:val="24"/>
                <w:szCs w:val="24"/>
              </w:rPr>
            </w:pPr>
            <w:r w:rsidRPr="006536AD">
              <w:rPr>
                <w:w w:val="102"/>
                <w:position w:val="1"/>
                <w:sz w:val="24"/>
                <w:szCs w:val="24"/>
              </w:rPr>
              <w:t>Research Scientist</w:t>
            </w:r>
          </w:p>
        </w:tc>
        <w:tc>
          <w:tcPr>
            <w:tcW w:w="1800" w:type="dxa"/>
          </w:tcPr>
          <w:p w14:paraId="087B4D50" w14:textId="77777777" w:rsidR="00047963" w:rsidRPr="006536AD" w:rsidRDefault="00047963" w:rsidP="00047963">
            <w:pPr>
              <w:keepNext/>
              <w:tabs>
                <w:tab w:val="left" w:pos="1170"/>
              </w:tabs>
              <w:jc w:val="right"/>
              <w:rPr>
                <w:bCs/>
                <w:sz w:val="24"/>
                <w:szCs w:val="24"/>
              </w:rPr>
            </w:pPr>
            <w:r w:rsidRPr="006536AD">
              <w:rPr>
                <w:bCs/>
                <w:sz w:val="24"/>
                <w:szCs w:val="24"/>
              </w:rPr>
              <w:t>6/26/14-12/31/14</w:t>
            </w:r>
          </w:p>
          <w:p w14:paraId="7D51AF14" w14:textId="77777777" w:rsidR="00047963" w:rsidRPr="006536AD" w:rsidRDefault="00047963" w:rsidP="00047963">
            <w:pPr>
              <w:keepNext/>
              <w:tabs>
                <w:tab w:val="left" w:pos="1170"/>
              </w:tabs>
              <w:jc w:val="right"/>
              <w:rPr>
                <w:bCs/>
                <w:sz w:val="24"/>
                <w:szCs w:val="24"/>
              </w:rPr>
            </w:pPr>
            <w:r w:rsidRPr="006536AD">
              <w:rPr>
                <w:bCs/>
                <w:sz w:val="24"/>
                <w:szCs w:val="24"/>
              </w:rPr>
              <w:t>$200,000</w:t>
            </w:r>
          </w:p>
        </w:tc>
      </w:tr>
      <w:tr w:rsidR="00F5630D" w:rsidRPr="006536AD" w14:paraId="6C593ED3" w14:textId="77777777" w:rsidTr="00D430B9">
        <w:tc>
          <w:tcPr>
            <w:tcW w:w="8190" w:type="dxa"/>
          </w:tcPr>
          <w:p w14:paraId="219B601B" w14:textId="77777777" w:rsidR="00F5630D" w:rsidRPr="006536AD" w:rsidRDefault="00F5630D" w:rsidP="00F5630D">
            <w:pPr>
              <w:ind w:left="40" w:right="-20"/>
              <w:rPr>
                <w:b/>
                <w:w w:val="102"/>
                <w:position w:val="1"/>
                <w:sz w:val="24"/>
                <w:szCs w:val="24"/>
              </w:rPr>
            </w:pPr>
            <w:r w:rsidRPr="006536AD">
              <w:rPr>
                <w:b/>
                <w:w w:val="102"/>
                <w:position w:val="1"/>
                <w:sz w:val="24"/>
                <w:szCs w:val="24"/>
              </w:rPr>
              <w:t xml:space="preserve">Deep Forest, The Samuel Freeman Charitable Trust, </w:t>
            </w:r>
            <w:r w:rsidRPr="006536AD">
              <w:rPr>
                <w:w w:val="102"/>
                <w:position w:val="1"/>
                <w:sz w:val="24"/>
                <w:szCs w:val="24"/>
              </w:rPr>
              <w:t>PI Melinda Rostal</w:t>
            </w:r>
          </w:p>
          <w:p w14:paraId="60C2A4C1" w14:textId="77777777" w:rsidR="00F5630D" w:rsidRPr="006536AD" w:rsidRDefault="00F5630D" w:rsidP="00F5630D">
            <w:pPr>
              <w:ind w:left="40" w:right="-20"/>
              <w:rPr>
                <w:b/>
                <w:w w:val="102"/>
                <w:position w:val="1"/>
                <w:sz w:val="24"/>
                <w:szCs w:val="24"/>
              </w:rPr>
            </w:pPr>
          </w:p>
        </w:tc>
        <w:tc>
          <w:tcPr>
            <w:tcW w:w="1800" w:type="dxa"/>
          </w:tcPr>
          <w:p w14:paraId="26375BC1" w14:textId="77777777" w:rsidR="00F5630D" w:rsidRPr="006536AD" w:rsidRDefault="00F5630D" w:rsidP="00401F33">
            <w:pPr>
              <w:keepNext/>
              <w:tabs>
                <w:tab w:val="left" w:pos="1170"/>
              </w:tabs>
              <w:jc w:val="right"/>
              <w:rPr>
                <w:bCs/>
                <w:sz w:val="24"/>
                <w:szCs w:val="24"/>
              </w:rPr>
            </w:pPr>
            <w:r w:rsidRPr="006536AD">
              <w:rPr>
                <w:bCs/>
                <w:sz w:val="24"/>
                <w:szCs w:val="24"/>
              </w:rPr>
              <w:t>5/22/13-5/21/14</w:t>
            </w:r>
          </w:p>
          <w:p w14:paraId="34C7B436" w14:textId="77777777" w:rsidR="00F5630D" w:rsidRPr="006536AD" w:rsidRDefault="00F5630D" w:rsidP="00401F33">
            <w:pPr>
              <w:keepNext/>
              <w:tabs>
                <w:tab w:val="left" w:pos="1170"/>
              </w:tabs>
              <w:jc w:val="right"/>
              <w:rPr>
                <w:bCs/>
                <w:sz w:val="24"/>
                <w:szCs w:val="24"/>
              </w:rPr>
            </w:pPr>
            <w:r w:rsidRPr="006536AD">
              <w:rPr>
                <w:bCs/>
                <w:sz w:val="24"/>
                <w:szCs w:val="24"/>
              </w:rPr>
              <w:t>$25,000</w:t>
            </w:r>
          </w:p>
        </w:tc>
      </w:tr>
      <w:tr w:rsidR="00F5630D" w:rsidRPr="006536AD" w14:paraId="28B51094" w14:textId="77777777" w:rsidTr="00D430B9">
        <w:tc>
          <w:tcPr>
            <w:tcW w:w="8190" w:type="dxa"/>
          </w:tcPr>
          <w:p w14:paraId="36CC223C" w14:textId="77777777" w:rsidR="00F5630D" w:rsidRPr="006536AD" w:rsidRDefault="00F5630D" w:rsidP="00F5630D">
            <w:pPr>
              <w:ind w:left="40" w:right="-20"/>
              <w:rPr>
                <w:w w:val="102"/>
                <w:position w:val="1"/>
                <w:sz w:val="24"/>
                <w:szCs w:val="24"/>
              </w:rPr>
            </w:pPr>
            <w:r w:rsidRPr="006536AD">
              <w:rPr>
                <w:b/>
                <w:w w:val="102"/>
                <w:position w:val="1"/>
                <w:sz w:val="24"/>
                <w:szCs w:val="24"/>
              </w:rPr>
              <w:t>Development of a Great Ape Health Unit in Sabah, Malaysia</w:t>
            </w:r>
            <w:r w:rsidRPr="006536AD">
              <w:rPr>
                <w:w w:val="102"/>
                <w:position w:val="1"/>
                <w:sz w:val="24"/>
                <w:szCs w:val="24"/>
              </w:rPr>
              <w:t>, USFWS, F12AP01117 PI, Epstein, J.</w:t>
            </w:r>
          </w:p>
          <w:p w14:paraId="504A1BC2" w14:textId="77777777" w:rsidR="00F5630D" w:rsidRPr="006536AD" w:rsidRDefault="00F5630D" w:rsidP="00F5630D">
            <w:pPr>
              <w:ind w:left="40" w:right="-20"/>
              <w:rPr>
                <w:b/>
                <w:w w:val="102"/>
                <w:position w:val="1"/>
                <w:sz w:val="24"/>
                <w:szCs w:val="24"/>
              </w:rPr>
            </w:pPr>
            <w:r w:rsidRPr="006536AD">
              <w:rPr>
                <w:w w:val="102"/>
                <w:position w:val="1"/>
                <w:sz w:val="24"/>
                <w:szCs w:val="24"/>
              </w:rPr>
              <w:t>Senior Personnel</w:t>
            </w:r>
          </w:p>
        </w:tc>
        <w:tc>
          <w:tcPr>
            <w:tcW w:w="1800" w:type="dxa"/>
          </w:tcPr>
          <w:p w14:paraId="4617B1A6" w14:textId="04876C99" w:rsidR="00F5630D" w:rsidRPr="006536AD" w:rsidRDefault="00726FA0" w:rsidP="00401F33">
            <w:pPr>
              <w:keepNext/>
              <w:tabs>
                <w:tab w:val="left" w:pos="1170"/>
              </w:tabs>
              <w:jc w:val="right"/>
              <w:rPr>
                <w:bCs/>
                <w:sz w:val="24"/>
                <w:szCs w:val="24"/>
              </w:rPr>
            </w:pPr>
            <w:r w:rsidRPr="006536AD">
              <w:rPr>
                <w:bCs/>
                <w:sz w:val="24"/>
                <w:szCs w:val="24"/>
              </w:rPr>
              <w:t>09/13/12-12/31</w:t>
            </w:r>
            <w:r w:rsidR="00F5630D" w:rsidRPr="006536AD">
              <w:rPr>
                <w:bCs/>
                <w:sz w:val="24"/>
                <w:szCs w:val="24"/>
              </w:rPr>
              <w:t>/14</w:t>
            </w:r>
          </w:p>
          <w:p w14:paraId="160714C9" w14:textId="77777777" w:rsidR="00F5630D" w:rsidRPr="006536AD" w:rsidRDefault="00F5630D" w:rsidP="00401F33">
            <w:pPr>
              <w:keepNext/>
              <w:tabs>
                <w:tab w:val="left" w:pos="1170"/>
              </w:tabs>
              <w:jc w:val="right"/>
              <w:rPr>
                <w:bCs/>
                <w:sz w:val="24"/>
                <w:szCs w:val="24"/>
              </w:rPr>
            </w:pPr>
            <w:r w:rsidRPr="006536AD">
              <w:rPr>
                <w:bCs/>
                <w:sz w:val="24"/>
                <w:szCs w:val="24"/>
              </w:rPr>
              <w:t>$39,487</w:t>
            </w:r>
          </w:p>
        </w:tc>
      </w:tr>
      <w:tr w:rsidR="00F5630D" w:rsidRPr="006536AD" w14:paraId="3B4A66F8" w14:textId="77777777" w:rsidTr="00D430B9">
        <w:tc>
          <w:tcPr>
            <w:tcW w:w="8190" w:type="dxa"/>
          </w:tcPr>
          <w:p w14:paraId="4549C206" w14:textId="77777777" w:rsidR="00F5630D" w:rsidRPr="006536AD" w:rsidRDefault="00F5630D" w:rsidP="00F5630D">
            <w:pPr>
              <w:ind w:left="40" w:right="-20"/>
              <w:rPr>
                <w:w w:val="102"/>
                <w:position w:val="1"/>
                <w:sz w:val="24"/>
                <w:szCs w:val="24"/>
              </w:rPr>
            </w:pPr>
            <w:r w:rsidRPr="006536AD">
              <w:rPr>
                <w:b/>
                <w:w w:val="102"/>
                <w:position w:val="1"/>
                <w:sz w:val="24"/>
                <w:szCs w:val="24"/>
              </w:rPr>
              <w:t>PREDICT - Wildlife SMART Surveillance</w:t>
            </w:r>
            <w:r w:rsidRPr="006536AD">
              <w:rPr>
                <w:w w:val="102"/>
                <w:position w:val="1"/>
                <w:sz w:val="24"/>
                <w:szCs w:val="24"/>
              </w:rPr>
              <w:t>, USAID Emerging Pandemic Threats, GHN-A-00-09-00010-00 PI, Mozet, J.</w:t>
            </w:r>
          </w:p>
          <w:p w14:paraId="39A54C3A" w14:textId="77777777" w:rsidR="00F5630D" w:rsidRPr="006536AD" w:rsidRDefault="00F5630D" w:rsidP="00F5630D">
            <w:pPr>
              <w:ind w:left="40" w:right="-20"/>
              <w:rPr>
                <w:b/>
                <w:w w:val="102"/>
                <w:position w:val="1"/>
                <w:sz w:val="24"/>
                <w:szCs w:val="24"/>
              </w:rPr>
            </w:pPr>
            <w:r w:rsidRPr="006536AD">
              <w:rPr>
                <w:w w:val="102"/>
                <w:position w:val="1"/>
                <w:sz w:val="24"/>
                <w:szCs w:val="24"/>
              </w:rPr>
              <w:t>Latin American Regional Coordinator</w:t>
            </w:r>
          </w:p>
        </w:tc>
        <w:tc>
          <w:tcPr>
            <w:tcW w:w="1800" w:type="dxa"/>
          </w:tcPr>
          <w:p w14:paraId="156A2411" w14:textId="77777777" w:rsidR="00F5630D" w:rsidRPr="006536AD" w:rsidRDefault="00F5630D" w:rsidP="00401F33">
            <w:pPr>
              <w:keepNext/>
              <w:tabs>
                <w:tab w:val="left" w:pos="1170"/>
              </w:tabs>
              <w:jc w:val="right"/>
              <w:rPr>
                <w:bCs/>
                <w:sz w:val="24"/>
                <w:szCs w:val="24"/>
              </w:rPr>
            </w:pPr>
            <w:r w:rsidRPr="006536AD">
              <w:rPr>
                <w:bCs/>
                <w:sz w:val="24"/>
                <w:szCs w:val="24"/>
              </w:rPr>
              <w:t>10/1/09-09/30/14</w:t>
            </w:r>
          </w:p>
          <w:p w14:paraId="23F64F3C" w14:textId="77777777" w:rsidR="00F5630D" w:rsidRPr="006536AD" w:rsidRDefault="00F5630D" w:rsidP="00401F33">
            <w:pPr>
              <w:keepNext/>
              <w:tabs>
                <w:tab w:val="left" w:pos="1170"/>
              </w:tabs>
              <w:jc w:val="right"/>
              <w:rPr>
                <w:bCs/>
                <w:sz w:val="24"/>
                <w:szCs w:val="24"/>
              </w:rPr>
            </w:pPr>
            <w:r w:rsidRPr="006536AD">
              <w:rPr>
                <w:bCs/>
                <w:sz w:val="24"/>
                <w:szCs w:val="24"/>
              </w:rPr>
              <w:t>$3,232,500</w:t>
            </w:r>
          </w:p>
        </w:tc>
      </w:tr>
      <w:tr w:rsidR="00F5630D" w:rsidRPr="006536AD" w14:paraId="20C69F22" w14:textId="77777777" w:rsidTr="00D430B9">
        <w:tc>
          <w:tcPr>
            <w:tcW w:w="8190" w:type="dxa"/>
          </w:tcPr>
          <w:p w14:paraId="305D1E72" w14:textId="77777777" w:rsidR="00F5630D" w:rsidRPr="006536AD" w:rsidRDefault="00F5630D" w:rsidP="00F5630D">
            <w:pPr>
              <w:ind w:left="40" w:right="-20"/>
              <w:rPr>
                <w:b/>
                <w:w w:val="102"/>
                <w:position w:val="1"/>
                <w:sz w:val="24"/>
                <w:szCs w:val="24"/>
              </w:rPr>
            </w:pPr>
            <w:r w:rsidRPr="006536AD">
              <w:rPr>
                <w:b/>
                <w:w w:val="102"/>
                <w:position w:val="1"/>
                <w:sz w:val="24"/>
                <w:szCs w:val="24"/>
              </w:rPr>
              <w:t>SCAVMA Travel Grant, University of Minnesota</w:t>
            </w:r>
          </w:p>
          <w:p w14:paraId="7F65D9E5" w14:textId="77777777" w:rsidR="00F5630D" w:rsidRPr="006536AD" w:rsidRDefault="00F5630D" w:rsidP="00F5630D">
            <w:pPr>
              <w:ind w:left="40" w:right="-20"/>
              <w:rPr>
                <w:w w:val="102"/>
                <w:position w:val="1"/>
                <w:sz w:val="24"/>
                <w:szCs w:val="24"/>
              </w:rPr>
            </w:pPr>
            <w:r w:rsidRPr="006536AD">
              <w:rPr>
                <w:w w:val="102"/>
                <w:position w:val="1"/>
                <w:sz w:val="24"/>
                <w:szCs w:val="24"/>
              </w:rPr>
              <w:t>Funding for an externship at Brookfield Zoo</w:t>
            </w:r>
          </w:p>
        </w:tc>
        <w:tc>
          <w:tcPr>
            <w:tcW w:w="1800" w:type="dxa"/>
          </w:tcPr>
          <w:p w14:paraId="01652845" w14:textId="77777777" w:rsidR="00F5630D" w:rsidRPr="006536AD" w:rsidRDefault="00F5630D" w:rsidP="00401F33">
            <w:pPr>
              <w:keepNext/>
              <w:tabs>
                <w:tab w:val="left" w:pos="1170"/>
              </w:tabs>
              <w:jc w:val="right"/>
              <w:rPr>
                <w:bCs/>
                <w:sz w:val="24"/>
                <w:szCs w:val="24"/>
              </w:rPr>
            </w:pPr>
            <w:r w:rsidRPr="006536AD">
              <w:rPr>
                <w:bCs/>
                <w:sz w:val="24"/>
                <w:szCs w:val="24"/>
              </w:rPr>
              <w:t>2008</w:t>
            </w:r>
          </w:p>
        </w:tc>
      </w:tr>
      <w:tr w:rsidR="00F5630D" w:rsidRPr="006536AD" w14:paraId="5F120331" w14:textId="77777777" w:rsidTr="00D430B9">
        <w:tc>
          <w:tcPr>
            <w:tcW w:w="8190" w:type="dxa"/>
          </w:tcPr>
          <w:p w14:paraId="7ED39A70" w14:textId="77777777" w:rsidR="00F5630D" w:rsidRPr="006536AD" w:rsidRDefault="00F5630D" w:rsidP="00F5630D">
            <w:pPr>
              <w:ind w:left="40" w:right="-20"/>
              <w:rPr>
                <w:b/>
                <w:w w:val="102"/>
                <w:position w:val="1"/>
                <w:sz w:val="24"/>
                <w:szCs w:val="24"/>
              </w:rPr>
            </w:pPr>
            <w:r w:rsidRPr="006536AD">
              <w:rPr>
                <w:b/>
                <w:w w:val="102"/>
                <w:position w:val="1"/>
                <w:sz w:val="24"/>
                <w:szCs w:val="24"/>
              </w:rPr>
              <w:t xml:space="preserve">Pfizer Animal Health Award, University of Minnesota </w:t>
            </w:r>
          </w:p>
          <w:p w14:paraId="16D8C425"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veterinary education</w:t>
            </w:r>
          </w:p>
        </w:tc>
        <w:tc>
          <w:tcPr>
            <w:tcW w:w="1800" w:type="dxa"/>
          </w:tcPr>
          <w:p w14:paraId="14E98EA5" w14:textId="77777777" w:rsidR="00F5630D" w:rsidRPr="006536AD" w:rsidRDefault="00F5630D" w:rsidP="00401F33">
            <w:pPr>
              <w:keepNext/>
              <w:tabs>
                <w:tab w:val="left" w:pos="1170"/>
              </w:tabs>
              <w:jc w:val="right"/>
              <w:rPr>
                <w:bCs/>
                <w:sz w:val="24"/>
                <w:szCs w:val="24"/>
              </w:rPr>
            </w:pPr>
            <w:r w:rsidRPr="006536AD">
              <w:rPr>
                <w:bCs/>
                <w:sz w:val="24"/>
                <w:szCs w:val="24"/>
              </w:rPr>
              <w:t>2007</w:t>
            </w:r>
          </w:p>
        </w:tc>
      </w:tr>
      <w:tr w:rsidR="00F5630D" w:rsidRPr="006536AD" w14:paraId="14669FF3" w14:textId="77777777" w:rsidTr="00D430B9">
        <w:tc>
          <w:tcPr>
            <w:tcW w:w="8190" w:type="dxa"/>
          </w:tcPr>
          <w:p w14:paraId="511151EE" w14:textId="77777777" w:rsidR="00F5630D" w:rsidRPr="006536AD" w:rsidRDefault="00F5630D" w:rsidP="00F5630D">
            <w:pPr>
              <w:ind w:left="40" w:right="-20"/>
              <w:rPr>
                <w:b/>
                <w:w w:val="102"/>
                <w:position w:val="1"/>
                <w:sz w:val="24"/>
                <w:szCs w:val="24"/>
              </w:rPr>
            </w:pPr>
            <w:r w:rsidRPr="006536AD">
              <w:rPr>
                <w:b/>
                <w:w w:val="102"/>
                <w:position w:val="1"/>
                <w:sz w:val="24"/>
                <w:szCs w:val="24"/>
              </w:rPr>
              <w:t>International Externship Travel Grant, University of Minnesota</w:t>
            </w:r>
          </w:p>
          <w:p w14:paraId="2080FD37" w14:textId="77777777" w:rsidR="00F5630D" w:rsidRPr="006536AD" w:rsidRDefault="00F5630D" w:rsidP="00F5630D">
            <w:pPr>
              <w:ind w:left="40" w:right="-20"/>
              <w:rPr>
                <w:w w:val="102"/>
                <w:position w:val="1"/>
                <w:sz w:val="24"/>
                <w:szCs w:val="24"/>
              </w:rPr>
            </w:pPr>
            <w:r w:rsidRPr="006536AD">
              <w:rPr>
                <w:w w:val="102"/>
                <w:position w:val="1"/>
                <w:sz w:val="24"/>
                <w:szCs w:val="24"/>
              </w:rPr>
              <w:t>Funding for externship in Mongolia with Christian Veterinary Missions</w:t>
            </w:r>
          </w:p>
        </w:tc>
        <w:tc>
          <w:tcPr>
            <w:tcW w:w="1800" w:type="dxa"/>
          </w:tcPr>
          <w:p w14:paraId="0F7EF416" w14:textId="77777777" w:rsidR="00F5630D" w:rsidRPr="006536AD" w:rsidRDefault="00F5630D" w:rsidP="00401F33">
            <w:pPr>
              <w:keepNext/>
              <w:tabs>
                <w:tab w:val="left" w:pos="1170"/>
              </w:tabs>
              <w:jc w:val="right"/>
              <w:rPr>
                <w:bCs/>
                <w:sz w:val="24"/>
                <w:szCs w:val="24"/>
              </w:rPr>
            </w:pPr>
            <w:r w:rsidRPr="006536AD">
              <w:rPr>
                <w:bCs/>
                <w:sz w:val="24"/>
                <w:szCs w:val="24"/>
              </w:rPr>
              <w:t>2007</w:t>
            </w:r>
          </w:p>
        </w:tc>
      </w:tr>
      <w:tr w:rsidR="00F5630D" w:rsidRPr="006536AD" w14:paraId="475D8153" w14:textId="77777777" w:rsidTr="00D430B9">
        <w:tc>
          <w:tcPr>
            <w:tcW w:w="8190" w:type="dxa"/>
          </w:tcPr>
          <w:p w14:paraId="4012EA58" w14:textId="77777777" w:rsidR="00F5630D" w:rsidRPr="006536AD" w:rsidRDefault="00F5630D" w:rsidP="00F5630D">
            <w:pPr>
              <w:ind w:left="40" w:right="-20"/>
              <w:rPr>
                <w:b/>
                <w:w w:val="102"/>
                <w:position w:val="1"/>
                <w:sz w:val="24"/>
                <w:szCs w:val="24"/>
              </w:rPr>
            </w:pPr>
            <w:r w:rsidRPr="006536AD">
              <w:rPr>
                <w:b/>
                <w:w w:val="102"/>
                <w:position w:val="1"/>
                <w:sz w:val="24"/>
                <w:szCs w:val="24"/>
              </w:rPr>
              <w:t>SCAVMA Travel Grant, University of Minnesota</w:t>
            </w:r>
          </w:p>
          <w:p w14:paraId="30B50D3C" w14:textId="77777777" w:rsidR="00F5630D" w:rsidRPr="006536AD" w:rsidRDefault="00F5630D" w:rsidP="00F5630D">
            <w:pPr>
              <w:ind w:left="40" w:right="-20"/>
              <w:rPr>
                <w:w w:val="102"/>
                <w:position w:val="1"/>
                <w:sz w:val="24"/>
                <w:szCs w:val="24"/>
              </w:rPr>
            </w:pPr>
            <w:r w:rsidRPr="006536AD">
              <w:rPr>
                <w:w w:val="102"/>
                <w:position w:val="1"/>
                <w:sz w:val="24"/>
                <w:szCs w:val="24"/>
              </w:rPr>
              <w:t>Funding to present poster at the International Meeting on Emerging Diseases and Surveillance and to attend the American Association of Zoo Veterinarians Annual Conference and to go to externships at The Marine Mammal Center and the National Zoo.</w:t>
            </w:r>
          </w:p>
        </w:tc>
        <w:tc>
          <w:tcPr>
            <w:tcW w:w="1800" w:type="dxa"/>
          </w:tcPr>
          <w:p w14:paraId="2CC9736A" w14:textId="77777777" w:rsidR="00F5630D" w:rsidRPr="006536AD" w:rsidRDefault="00F5630D" w:rsidP="00401F33">
            <w:pPr>
              <w:keepNext/>
              <w:tabs>
                <w:tab w:val="left" w:pos="1170"/>
              </w:tabs>
              <w:jc w:val="right"/>
              <w:rPr>
                <w:bCs/>
                <w:sz w:val="24"/>
                <w:szCs w:val="24"/>
              </w:rPr>
            </w:pPr>
            <w:r w:rsidRPr="006536AD">
              <w:rPr>
                <w:bCs/>
                <w:sz w:val="24"/>
                <w:szCs w:val="24"/>
              </w:rPr>
              <w:t>2007</w:t>
            </w:r>
          </w:p>
        </w:tc>
      </w:tr>
      <w:tr w:rsidR="00F5630D" w:rsidRPr="006536AD" w14:paraId="60390BCA" w14:textId="77777777" w:rsidTr="00D430B9">
        <w:tc>
          <w:tcPr>
            <w:tcW w:w="8190" w:type="dxa"/>
          </w:tcPr>
          <w:p w14:paraId="40376B92" w14:textId="77777777" w:rsidR="00F5630D" w:rsidRPr="006536AD" w:rsidRDefault="00F5630D" w:rsidP="00F5630D">
            <w:pPr>
              <w:ind w:left="40" w:right="-20"/>
              <w:rPr>
                <w:b/>
                <w:w w:val="102"/>
                <w:position w:val="1"/>
                <w:sz w:val="24"/>
                <w:szCs w:val="24"/>
              </w:rPr>
            </w:pPr>
            <w:r w:rsidRPr="006536AD">
              <w:rPr>
                <w:b/>
                <w:w w:val="102"/>
                <w:position w:val="1"/>
                <w:sz w:val="24"/>
                <w:szCs w:val="24"/>
              </w:rPr>
              <w:t>The Graduate and Professional Student Assembly Travel Grant, University of Minnesota</w:t>
            </w:r>
          </w:p>
          <w:p w14:paraId="2926A4AB" w14:textId="77777777" w:rsidR="00F5630D" w:rsidRPr="006536AD" w:rsidRDefault="00F5630D" w:rsidP="00F5630D">
            <w:pPr>
              <w:ind w:left="40" w:right="-20"/>
              <w:rPr>
                <w:w w:val="102"/>
                <w:position w:val="1"/>
                <w:sz w:val="24"/>
                <w:szCs w:val="24"/>
              </w:rPr>
            </w:pPr>
            <w:r w:rsidRPr="006536AD">
              <w:rPr>
                <w:w w:val="102"/>
                <w:position w:val="1"/>
                <w:sz w:val="24"/>
                <w:szCs w:val="24"/>
              </w:rPr>
              <w:t>Funding to present poster at the International Meeting on Emerging Diseases and Surveillance</w:t>
            </w:r>
          </w:p>
        </w:tc>
        <w:tc>
          <w:tcPr>
            <w:tcW w:w="1800" w:type="dxa"/>
          </w:tcPr>
          <w:p w14:paraId="4A880BC9" w14:textId="77777777" w:rsidR="00F5630D" w:rsidRPr="006536AD" w:rsidRDefault="00F5630D" w:rsidP="00401F33">
            <w:pPr>
              <w:keepNext/>
              <w:tabs>
                <w:tab w:val="left" w:pos="1170"/>
              </w:tabs>
              <w:jc w:val="right"/>
              <w:rPr>
                <w:bCs/>
                <w:sz w:val="24"/>
                <w:szCs w:val="24"/>
              </w:rPr>
            </w:pPr>
            <w:r w:rsidRPr="006536AD">
              <w:rPr>
                <w:bCs/>
                <w:sz w:val="24"/>
                <w:szCs w:val="24"/>
              </w:rPr>
              <w:t>2007</w:t>
            </w:r>
          </w:p>
        </w:tc>
      </w:tr>
      <w:tr w:rsidR="00F5630D" w:rsidRPr="006536AD" w14:paraId="072FF577" w14:textId="77777777" w:rsidTr="00D430B9">
        <w:tc>
          <w:tcPr>
            <w:tcW w:w="8190" w:type="dxa"/>
          </w:tcPr>
          <w:p w14:paraId="07862232" w14:textId="77777777" w:rsidR="00F5630D" w:rsidRPr="006536AD" w:rsidRDefault="00F5630D" w:rsidP="00F5630D">
            <w:pPr>
              <w:ind w:left="40" w:right="-20"/>
              <w:rPr>
                <w:b/>
                <w:w w:val="102"/>
                <w:position w:val="1"/>
                <w:sz w:val="24"/>
                <w:szCs w:val="24"/>
              </w:rPr>
            </w:pPr>
            <w:r w:rsidRPr="006536AD">
              <w:rPr>
                <w:b/>
                <w:w w:val="102"/>
                <w:position w:val="1"/>
                <w:sz w:val="24"/>
                <w:szCs w:val="24"/>
              </w:rPr>
              <w:lastRenderedPageBreak/>
              <w:t>Harold Wetterberg Foundation Scholarship, University of Minnesota</w:t>
            </w:r>
          </w:p>
          <w:p w14:paraId="3FDA9B86"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veterinary education</w:t>
            </w:r>
          </w:p>
        </w:tc>
        <w:tc>
          <w:tcPr>
            <w:tcW w:w="1800" w:type="dxa"/>
          </w:tcPr>
          <w:p w14:paraId="408D48D5" w14:textId="77777777" w:rsidR="00F5630D" w:rsidRPr="006536AD" w:rsidRDefault="00F5630D" w:rsidP="00401F33">
            <w:pPr>
              <w:keepNext/>
              <w:tabs>
                <w:tab w:val="left" w:pos="1170"/>
              </w:tabs>
              <w:jc w:val="right"/>
              <w:rPr>
                <w:bCs/>
                <w:sz w:val="24"/>
                <w:szCs w:val="24"/>
              </w:rPr>
            </w:pPr>
            <w:r w:rsidRPr="006536AD">
              <w:rPr>
                <w:bCs/>
                <w:sz w:val="24"/>
                <w:szCs w:val="24"/>
              </w:rPr>
              <w:t>2006, 2007</w:t>
            </w:r>
          </w:p>
        </w:tc>
      </w:tr>
      <w:tr w:rsidR="00F5630D" w:rsidRPr="006536AD" w14:paraId="23030C02" w14:textId="77777777" w:rsidTr="00D430B9">
        <w:tc>
          <w:tcPr>
            <w:tcW w:w="8190" w:type="dxa"/>
          </w:tcPr>
          <w:p w14:paraId="55E880CA" w14:textId="77777777" w:rsidR="00F5630D" w:rsidRPr="006536AD" w:rsidRDefault="00F5630D" w:rsidP="00F5630D">
            <w:pPr>
              <w:ind w:left="40" w:right="-20"/>
              <w:rPr>
                <w:b/>
                <w:w w:val="102"/>
                <w:position w:val="1"/>
                <w:sz w:val="24"/>
                <w:szCs w:val="24"/>
              </w:rPr>
            </w:pPr>
            <w:r w:rsidRPr="006536AD">
              <w:rPr>
                <w:b/>
                <w:w w:val="102"/>
                <w:position w:val="1"/>
                <w:sz w:val="24"/>
                <w:szCs w:val="24"/>
              </w:rPr>
              <w:t>Caleb Dorr Scholarship, University of Minnesota</w:t>
            </w:r>
          </w:p>
          <w:p w14:paraId="53A1A5D1"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veterinary education</w:t>
            </w:r>
          </w:p>
        </w:tc>
        <w:tc>
          <w:tcPr>
            <w:tcW w:w="1800" w:type="dxa"/>
          </w:tcPr>
          <w:p w14:paraId="7B6313FF" w14:textId="77777777" w:rsidR="00F5630D" w:rsidRPr="006536AD" w:rsidRDefault="00F5630D" w:rsidP="00401F33">
            <w:pPr>
              <w:keepNext/>
              <w:tabs>
                <w:tab w:val="left" w:pos="1170"/>
              </w:tabs>
              <w:jc w:val="right"/>
              <w:rPr>
                <w:bCs/>
                <w:sz w:val="24"/>
                <w:szCs w:val="24"/>
              </w:rPr>
            </w:pPr>
            <w:r w:rsidRPr="006536AD">
              <w:rPr>
                <w:bCs/>
                <w:sz w:val="24"/>
                <w:szCs w:val="24"/>
              </w:rPr>
              <w:t>2006</w:t>
            </w:r>
          </w:p>
        </w:tc>
      </w:tr>
      <w:tr w:rsidR="00F5630D" w:rsidRPr="006536AD" w14:paraId="1F05429C" w14:textId="77777777" w:rsidTr="00D430B9">
        <w:tc>
          <w:tcPr>
            <w:tcW w:w="8190" w:type="dxa"/>
          </w:tcPr>
          <w:p w14:paraId="46F071A2" w14:textId="77777777" w:rsidR="00F5630D" w:rsidRPr="006536AD" w:rsidRDefault="00F5630D" w:rsidP="00F5630D">
            <w:pPr>
              <w:ind w:left="40" w:right="-20"/>
              <w:rPr>
                <w:b/>
                <w:w w:val="102"/>
                <w:position w:val="1"/>
                <w:sz w:val="24"/>
                <w:szCs w:val="24"/>
              </w:rPr>
            </w:pPr>
            <w:r w:rsidRPr="006536AD">
              <w:rPr>
                <w:b/>
                <w:w w:val="102"/>
                <w:position w:val="1"/>
                <w:sz w:val="24"/>
                <w:szCs w:val="24"/>
              </w:rPr>
              <w:t>Augustus Searles Scholarship for Women, University of Minnesota</w:t>
            </w:r>
          </w:p>
          <w:p w14:paraId="11442394"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veterinary education</w:t>
            </w:r>
          </w:p>
        </w:tc>
        <w:tc>
          <w:tcPr>
            <w:tcW w:w="1800" w:type="dxa"/>
          </w:tcPr>
          <w:p w14:paraId="7E15A26E" w14:textId="77777777" w:rsidR="00F5630D" w:rsidRPr="006536AD" w:rsidRDefault="00F5630D" w:rsidP="00401F33">
            <w:pPr>
              <w:keepNext/>
              <w:tabs>
                <w:tab w:val="left" w:pos="1170"/>
              </w:tabs>
              <w:jc w:val="right"/>
              <w:rPr>
                <w:bCs/>
                <w:sz w:val="24"/>
                <w:szCs w:val="24"/>
              </w:rPr>
            </w:pPr>
            <w:r w:rsidRPr="006536AD">
              <w:rPr>
                <w:bCs/>
                <w:sz w:val="24"/>
                <w:szCs w:val="24"/>
              </w:rPr>
              <w:t>2006, 2007, 2008</w:t>
            </w:r>
          </w:p>
        </w:tc>
      </w:tr>
      <w:tr w:rsidR="00F5630D" w:rsidRPr="006536AD" w14:paraId="28379A16" w14:textId="77777777" w:rsidTr="00D430B9">
        <w:tc>
          <w:tcPr>
            <w:tcW w:w="8190" w:type="dxa"/>
          </w:tcPr>
          <w:p w14:paraId="27D91CD6" w14:textId="77777777" w:rsidR="00F5630D" w:rsidRPr="006536AD" w:rsidRDefault="00F5630D" w:rsidP="00F5630D">
            <w:pPr>
              <w:ind w:left="40" w:right="-20"/>
              <w:rPr>
                <w:b/>
                <w:w w:val="102"/>
                <w:position w:val="1"/>
                <w:sz w:val="24"/>
                <w:szCs w:val="24"/>
              </w:rPr>
            </w:pPr>
            <w:r w:rsidRPr="006536AD">
              <w:rPr>
                <w:b/>
                <w:w w:val="102"/>
                <w:position w:val="1"/>
                <w:sz w:val="24"/>
                <w:szCs w:val="24"/>
              </w:rPr>
              <w:t>Veterinary College Travel Grant, University of Minnesota</w:t>
            </w:r>
          </w:p>
          <w:p w14:paraId="4F340021"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Rift Valley fever virus research in Kenya</w:t>
            </w:r>
          </w:p>
        </w:tc>
        <w:tc>
          <w:tcPr>
            <w:tcW w:w="1800" w:type="dxa"/>
          </w:tcPr>
          <w:p w14:paraId="18F5C948" w14:textId="77777777" w:rsidR="00F5630D" w:rsidRPr="006536AD" w:rsidRDefault="00F5630D" w:rsidP="00401F33">
            <w:pPr>
              <w:keepNext/>
              <w:tabs>
                <w:tab w:val="left" w:pos="1170"/>
              </w:tabs>
              <w:jc w:val="right"/>
              <w:rPr>
                <w:bCs/>
                <w:sz w:val="24"/>
                <w:szCs w:val="24"/>
              </w:rPr>
            </w:pPr>
            <w:r w:rsidRPr="006536AD">
              <w:rPr>
                <w:bCs/>
                <w:sz w:val="24"/>
                <w:szCs w:val="24"/>
              </w:rPr>
              <w:t>2006</w:t>
            </w:r>
          </w:p>
        </w:tc>
      </w:tr>
      <w:tr w:rsidR="00F5630D" w:rsidRPr="006536AD" w14:paraId="3B223531" w14:textId="77777777" w:rsidTr="00D430B9">
        <w:tc>
          <w:tcPr>
            <w:tcW w:w="8190" w:type="dxa"/>
          </w:tcPr>
          <w:p w14:paraId="781F0A0B" w14:textId="77777777" w:rsidR="00F5630D" w:rsidRPr="006536AD" w:rsidRDefault="00F5630D" w:rsidP="00F5630D">
            <w:pPr>
              <w:ind w:left="40" w:right="-20"/>
              <w:rPr>
                <w:b/>
                <w:w w:val="102"/>
                <w:position w:val="1"/>
                <w:sz w:val="24"/>
                <w:szCs w:val="24"/>
              </w:rPr>
            </w:pPr>
            <w:r w:rsidRPr="006536AD">
              <w:rPr>
                <w:b/>
                <w:w w:val="102"/>
                <w:position w:val="1"/>
                <w:sz w:val="24"/>
                <w:szCs w:val="24"/>
              </w:rPr>
              <w:t>Dr. J Arthur Meyers Endowment for International Experience in Public Health, University of Minnesota</w:t>
            </w:r>
          </w:p>
          <w:p w14:paraId="59D12FD8"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Master of Public Health thesis research</w:t>
            </w:r>
          </w:p>
        </w:tc>
        <w:tc>
          <w:tcPr>
            <w:tcW w:w="1800" w:type="dxa"/>
          </w:tcPr>
          <w:p w14:paraId="49256861" w14:textId="77777777" w:rsidR="00F5630D" w:rsidRPr="006536AD" w:rsidRDefault="00F5630D" w:rsidP="00401F33">
            <w:pPr>
              <w:keepNext/>
              <w:tabs>
                <w:tab w:val="left" w:pos="1170"/>
              </w:tabs>
              <w:jc w:val="right"/>
              <w:rPr>
                <w:bCs/>
                <w:sz w:val="24"/>
                <w:szCs w:val="24"/>
              </w:rPr>
            </w:pPr>
            <w:r w:rsidRPr="006536AD">
              <w:rPr>
                <w:bCs/>
                <w:sz w:val="24"/>
                <w:szCs w:val="24"/>
              </w:rPr>
              <w:t>2006</w:t>
            </w:r>
          </w:p>
        </w:tc>
      </w:tr>
      <w:tr w:rsidR="00F5630D" w:rsidRPr="006536AD" w14:paraId="71E018D6" w14:textId="77777777" w:rsidTr="00D430B9">
        <w:tc>
          <w:tcPr>
            <w:tcW w:w="8190" w:type="dxa"/>
          </w:tcPr>
          <w:p w14:paraId="2A5F7E7B" w14:textId="77777777" w:rsidR="00F5630D" w:rsidRPr="006536AD" w:rsidRDefault="00F5630D" w:rsidP="00F5630D">
            <w:pPr>
              <w:ind w:left="40" w:right="-20"/>
              <w:rPr>
                <w:b/>
                <w:w w:val="102"/>
                <w:position w:val="1"/>
                <w:sz w:val="24"/>
                <w:szCs w:val="24"/>
              </w:rPr>
            </w:pPr>
            <w:r w:rsidRPr="006536AD">
              <w:rPr>
                <w:b/>
                <w:w w:val="102"/>
                <w:position w:val="1"/>
                <w:sz w:val="24"/>
                <w:szCs w:val="24"/>
              </w:rPr>
              <w:t>JUDD Fellowship in the School of Public Health, University of Minnesota</w:t>
            </w:r>
          </w:p>
          <w:p w14:paraId="2C83FAD1"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Master of Public Health thesis research</w:t>
            </w:r>
          </w:p>
        </w:tc>
        <w:tc>
          <w:tcPr>
            <w:tcW w:w="1800" w:type="dxa"/>
          </w:tcPr>
          <w:p w14:paraId="5E39FE5D" w14:textId="77777777" w:rsidR="00F5630D" w:rsidRPr="006536AD" w:rsidRDefault="00F5630D" w:rsidP="00401F33">
            <w:pPr>
              <w:keepNext/>
              <w:tabs>
                <w:tab w:val="left" w:pos="1170"/>
              </w:tabs>
              <w:jc w:val="right"/>
              <w:rPr>
                <w:bCs/>
                <w:sz w:val="24"/>
                <w:szCs w:val="24"/>
              </w:rPr>
            </w:pPr>
            <w:r w:rsidRPr="006536AD">
              <w:rPr>
                <w:bCs/>
                <w:sz w:val="24"/>
                <w:szCs w:val="24"/>
              </w:rPr>
              <w:t>2006</w:t>
            </w:r>
          </w:p>
        </w:tc>
      </w:tr>
      <w:tr w:rsidR="00F5630D" w:rsidRPr="006536AD" w14:paraId="3E487457" w14:textId="77777777" w:rsidTr="00D430B9">
        <w:tc>
          <w:tcPr>
            <w:tcW w:w="8190" w:type="dxa"/>
          </w:tcPr>
          <w:p w14:paraId="3A0F0807" w14:textId="77777777" w:rsidR="00F5630D" w:rsidRPr="006536AD" w:rsidRDefault="00F5630D" w:rsidP="00F5630D">
            <w:pPr>
              <w:ind w:left="40" w:right="-20"/>
              <w:rPr>
                <w:b/>
                <w:w w:val="102"/>
                <w:position w:val="1"/>
                <w:sz w:val="24"/>
                <w:szCs w:val="24"/>
              </w:rPr>
            </w:pPr>
            <w:r w:rsidRPr="006536AD">
              <w:rPr>
                <w:b/>
                <w:w w:val="102"/>
                <w:position w:val="1"/>
                <w:sz w:val="24"/>
                <w:szCs w:val="24"/>
              </w:rPr>
              <w:t>Merck Merial Summer Scholars Program, University of Minnesota</w:t>
            </w:r>
          </w:p>
          <w:p w14:paraId="6DB3C1CB"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Rift Valley fever virus research in Kenya</w:t>
            </w:r>
          </w:p>
        </w:tc>
        <w:tc>
          <w:tcPr>
            <w:tcW w:w="1800" w:type="dxa"/>
          </w:tcPr>
          <w:p w14:paraId="241E6D01" w14:textId="77777777" w:rsidR="00F5630D" w:rsidRPr="006536AD" w:rsidRDefault="00F5630D" w:rsidP="00401F33">
            <w:pPr>
              <w:keepNext/>
              <w:tabs>
                <w:tab w:val="left" w:pos="1170"/>
              </w:tabs>
              <w:jc w:val="right"/>
              <w:rPr>
                <w:bCs/>
                <w:sz w:val="24"/>
                <w:szCs w:val="24"/>
              </w:rPr>
            </w:pPr>
            <w:r w:rsidRPr="006536AD">
              <w:rPr>
                <w:bCs/>
                <w:sz w:val="24"/>
                <w:szCs w:val="24"/>
              </w:rPr>
              <w:t>2006</w:t>
            </w:r>
          </w:p>
        </w:tc>
      </w:tr>
      <w:tr w:rsidR="00F5630D" w:rsidRPr="006536AD" w14:paraId="12A2447B" w14:textId="77777777" w:rsidTr="00D430B9">
        <w:tc>
          <w:tcPr>
            <w:tcW w:w="8190" w:type="dxa"/>
          </w:tcPr>
          <w:p w14:paraId="7CA3F130" w14:textId="77777777" w:rsidR="00F5630D" w:rsidRPr="006536AD" w:rsidRDefault="00F5630D" w:rsidP="00F5630D">
            <w:pPr>
              <w:ind w:left="40" w:right="-20"/>
              <w:rPr>
                <w:b/>
                <w:w w:val="102"/>
                <w:position w:val="1"/>
                <w:sz w:val="24"/>
                <w:szCs w:val="24"/>
              </w:rPr>
            </w:pPr>
            <w:r w:rsidRPr="006536AD">
              <w:rPr>
                <w:b/>
                <w:w w:val="102"/>
                <w:position w:val="1"/>
                <w:sz w:val="24"/>
                <w:szCs w:val="24"/>
              </w:rPr>
              <w:t>SCAVMA Travel Grant, University of Minnesota</w:t>
            </w:r>
          </w:p>
          <w:p w14:paraId="3868B87F" w14:textId="77777777" w:rsidR="00F5630D" w:rsidRPr="006536AD" w:rsidRDefault="00F5630D" w:rsidP="00F5630D">
            <w:pPr>
              <w:ind w:left="40" w:right="-20"/>
              <w:rPr>
                <w:b/>
                <w:w w:val="102"/>
                <w:position w:val="1"/>
                <w:sz w:val="24"/>
                <w:szCs w:val="24"/>
              </w:rPr>
            </w:pPr>
            <w:r w:rsidRPr="006536AD">
              <w:rPr>
                <w:b/>
                <w:w w:val="102"/>
                <w:position w:val="1"/>
                <w:sz w:val="24"/>
                <w:szCs w:val="24"/>
              </w:rPr>
              <w:t xml:space="preserve">Funding to support travel to the American Association of Zoo Veterinarians </w:t>
            </w:r>
            <w:r w:rsidRPr="006536AD">
              <w:rPr>
                <w:w w:val="102"/>
                <w:position w:val="1"/>
                <w:sz w:val="24"/>
                <w:szCs w:val="24"/>
              </w:rPr>
              <w:t>Annual Conference and the Veterinary Student Exotic Animal Symposium</w:t>
            </w:r>
            <w:r w:rsidRPr="006536AD">
              <w:rPr>
                <w:b/>
                <w:w w:val="102"/>
                <w:position w:val="1"/>
                <w:sz w:val="24"/>
                <w:szCs w:val="24"/>
              </w:rPr>
              <w:t xml:space="preserve"> </w:t>
            </w:r>
          </w:p>
        </w:tc>
        <w:tc>
          <w:tcPr>
            <w:tcW w:w="1800" w:type="dxa"/>
          </w:tcPr>
          <w:p w14:paraId="247AB5EE" w14:textId="77777777" w:rsidR="00F5630D" w:rsidRPr="006536AD" w:rsidRDefault="00F5630D" w:rsidP="00401F33">
            <w:pPr>
              <w:keepNext/>
              <w:tabs>
                <w:tab w:val="left" w:pos="1170"/>
              </w:tabs>
              <w:jc w:val="right"/>
              <w:rPr>
                <w:bCs/>
                <w:sz w:val="24"/>
                <w:szCs w:val="24"/>
              </w:rPr>
            </w:pPr>
            <w:r w:rsidRPr="006536AD">
              <w:rPr>
                <w:bCs/>
                <w:sz w:val="24"/>
                <w:szCs w:val="24"/>
              </w:rPr>
              <w:t>2006</w:t>
            </w:r>
          </w:p>
        </w:tc>
      </w:tr>
      <w:tr w:rsidR="00F5630D" w:rsidRPr="006536AD" w14:paraId="3514ECE1" w14:textId="77777777" w:rsidTr="00D430B9">
        <w:tc>
          <w:tcPr>
            <w:tcW w:w="8190" w:type="dxa"/>
          </w:tcPr>
          <w:p w14:paraId="70EDA079" w14:textId="77777777" w:rsidR="00F5630D" w:rsidRPr="006536AD" w:rsidRDefault="00F5630D" w:rsidP="00F5630D">
            <w:pPr>
              <w:ind w:left="40" w:right="-20"/>
              <w:rPr>
                <w:b/>
                <w:w w:val="102"/>
                <w:position w:val="1"/>
                <w:sz w:val="24"/>
                <w:szCs w:val="24"/>
              </w:rPr>
            </w:pPr>
            <w:r w:rsidRPr="006536AD">
              <w:rPr>
                <w:b/>
                <w:w w:val="102"/>
                <w:position w:val="1"/>
                <w:sz w:val="24"/>
                <w:szCs w:val="24"/>
              </w:rPr>
              <w:t>Veterinary College Travel Grant, University of Minnesota</w:t>
            </w:r>
          </w:p>
          <w:p w14:paraId="6732278F"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work in Tanzania vaccinating dogs</w:t>
            </w:r>
          </w:p>
        </w:tc>
        <w:tc>
          <w:tcPr>
            <w:tcW w:w="1800" w:type="dxa"/>
          </w:tcPr>
          <w:p w14:paraId="0A247E7B" w14:textId="77777777" w:rsidR="00F5630D" w:rsidRPr="006536AD" w:rsidRDefault="00F5630D" w:rsidP="00401F33">
            <w:pPr>
              <w:keepNext/>
              <w:tabs>
                <w:tab w:val="left" w:pos="1170"/>
              </w:tabs>
              <w:jc w:val="right"/>
              <w:rPr>
                <w:bCs/>
                <w:sz w:val="24"/>
                <w:szCs w:val="24"/>
              </w:rPr>
            </w:pPr>
            <w:r w:rsidRPr="006536AD">
              <w:rPr>
                <w:bCs/>
                <w:sz w:val="24"/>
                <w:szCs w:val="24"/>
              </w:rPr>
              <w:t>2005</w:t>
            </w:r>
          </w:p>
        </w:tc>
      </w:tr>
      <w:tr w:rsidR="00F5630D" w:rsidRPr="006536AD" w14:paraId="7303576A" w14:textId="77777777" w:rsidTr="00D430B9">
        <w:tc>
          <w:tcPr>
            <w:tcW w:w="8190" w:type="dxa"/>
          </w:tcPr>
          <w:p w14:paraId="7ED0566A" w14:textId="77777777" w:rsidR="00F5630D" w:rsidRPr="006536AD" w:rsidRDefault="00F5630D" w:rsidP="00F5630D">
            <w:pPr>
              <w:ind w:left="40" w:right="-20"/>
              <w:rPr>
                <w:b/>
                <w:w w:val="102"/>
                <w:position w:val="1"/>
                <w:sz w:val="24"/>
                <w:szCs w:val="24"/>
              </w:rPr>
            </w:pPr>
            <w:r w:rsidRPr="006536AD">
              <w:rPr>
                <w:b/>
                <w:w w:val="102"/>
                <w:position w:val="1"/>
                <w:sz w:val="24"/>
                <w:szCs w:val="24"/>
              </w:rPr>
              <w:t>SCAVMA Travel Grant, University of Minnesota</w:t>
            </w:r>
          </w:p>
          <w:p w14:paraId="1990292E" w14:textId="77777777" w:rsidR="00F5630D" w:rsidRPr="006536AD" w:rsidRDefault="00F5630D" w:rsidP="00401F33">
            <w:pPr>
              <w:ind w:left="40" w:right="-20"/>
              <w:rPr>
                <w:w w:val="102"/>
                <w:position w:val="1"/>
                <w:sz w:val="24"/>
                <w:szCs w:val="24"/>
              </w:rPr>
            </w:pPr>
            <w:r w:rsidRPr="006536AD">
              <w:rPr>
                <w:w w:val="102"/>
                <w:position w:val="1"/>
                <w:sz w:val="24"/>
                <w:szCs w:val="24"/>
              </w:rPr>
              <w:t>Funding to support travel to the American Association of Zoo Veterinarian Annual Conference</w:t>
            </w:r>
          </w:p>
        </w:tc>
        <w:tc>
          <w:tcPr>
            <w:tcW w:w="1800" w:type="dxa"/>
          </w:tcPr>
          <w:p w14:paraId="4A88892D" w14:textId="77777777" w:rsidR="00F5630D" w:rsidRPr="006536AD" w:rsidRDefault="00F5630D" w:rsidP="00401F33">
            <w:pPr>
              <w:keepNext/>
              <w:tabs>
                <w:tab w:val="left" w:pos="1170"/>
              </w:tabs>
              <w:jc w:val="right"/>
              <w:rPr>
                <w:bCs/>
                <w:sz w:val="24"/>
                <w:szCs w:val="24"/>
              </w:rPr>
            </w:pPr>
            <w:r w:rsidRPr="006536AD">
              <w:rPr>
                <w:bCs/>
                <w:sz w:val="24"/>
                <w:szCs w:val="24"/>
              </w:rPr>
              <w:t>2005</w:t>
            </w:r>
          </w:p>
        </w:tc>
      </w:tr>
      <w:tr w:rsidR="00F5630D" w:rsidRPr="006536AD" w14:paraId="0E77555E" w14:textId="77777777" w:rsidTr="00D430B9">
        <w:tc>
          <w:tcPr>
            <w:tcW w:w="8190" w:type="dxa"/>
          </w:tcPr>
          <w:p w14:paraId="623D7611" w14:textId="77777777" w:rsidR="00F5630D" w:rsidRPr="006536AD" w:rsidRDefault="00F5630D" w:rsidP="00F5630D">
            <w:pPr>
              <w:ind w:left="40" w:right="-20"/>
              <w:rPr>
                <w:b/>
                <w:w w:val="102"/>
                <w:position w:val="1"/>
                <w:sz w:val="24"/>
                <w:szCs w:val="24"/>
              </w:rPr>
            </w:pPr>
            <w:r w:rsidRPr="006536AD">
              <w:rPr>
                <w:b/>
                <w:w w:val="102"/>
                <w:position w:val="1"/>
                <w:sz w:val="24"/>
                <w:szCs w:val="24"/>
              </w:rPr>
              <w:t>SCAVMA Travel Grant, University of Minnesota</w:t>
            </w:r>
          </w:p>
          <w:p w14:paraId="6AE74E0E"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travel to “Show Me Exotics” Veterinary Student Symposium</w:t>
            </w:r>
          </w:p>
        </w:tc>
        <w:tc>
          <w:tcPr>
            <w:tcW w:w="1800" w:type="dxa"/>
          </w:tcPr>
          <w:p w14:paraId="46AA4DCC" w14:textId="77777777" w:rsidR="00F5630D" w:rsidRPr="006536AD" w:rsidRDefault="00F5630D" w:rsidP="00401F33">
            <w:pPr>
              <w:keepNext/>
              <w:tabs>
                <w:tab w:val="left" w:pos="1170"/>
              </w:tabs>
              <w:jc w:val="right"/>
              <w:rPr>
                <w:bCs/>
                <w:sz w:val="24"/>
                <w:szCs w:val="24"/>
              </w:rPr>
            </w:pPr>
            <w:r w:rsidRPr="006536AD">
              <w:rPr>
                <w:bCs/>
                <w:sz w:val="24"/>
                <w:szCs w:val="24"/>
              </w:rPr>
              <w:t>2005</w:t>
            </w:r>
          </w:p>
        </w:tc>
      </w:tr>
      <w:tr w:rsidR="00F5630D" w:rsidRPr="006536AD" w14:paraId="769C8155" w14:textId="77777777" w:rsidTr="00D430B9">
        <w:tc>
          <w:tcPr>
            <w:tcW w:w="8190" w:type="dxa"/>
          </w:tcPr>
          <w:p w14:paraId="1312AADA" w14:textId="77777777" w:rsidR="00F5630D" w:rsidRPr="006536AD" w:rsidRDefault="00F5630D" w:rsidP="00F5630D">
            <w:pPr>
              <w:ind w:left="40" w:right="-20"/>
              <w:rPr>
                <w:b/>
                <w:w w:val="102"/>
                <w:position w:val="1"/>
                <w:sz w:val="24"/>
                <w:szCs w:val="24"/>
              </w:rPr>
            </w:pPr>
            <w:r w:rsidRPr="006536AD">
              <w:rPr>
                <w:b/>
                <w:w w:val="102"/>
                <w:position w:val="1"/>
                <w:sz w:val="24"/>
                <w:szCs w:val="24"/>
              </w:rPr>
              <w:t>Dean of the College Round Table Thesis Research Fund, Princeton University</w:t>
            </w:r>
          </w:p>
          <w:p w14:paraId="4E312D69"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senior thesis research in Mpala, Kenya</w:t>
            </w:r>
          </w:p>
        </w:tc>
        <w:tc>
          <w:tcPr>
            <w:tcW w:w="1800" w:type="dxa"/>
          </w:tcPr>
          <w:p w14:paraId="4FA7E22C" w14:textId="77777777" w:rsidR="00F5630D" w:rsidRPr="006536AD" w:rsidRDefault="00F5630D" w:rsidP="00401F33">
            <w:pPr>
              <w:keepNext/>
              <w:tabs>
                <w:tab w:val="left" w:pos="1170"/>
              </w:tabs>
              <w:jc w:val="right"/>
              <w:rPr>
                <w:bCs/>
                <w:sz w:val="24"/>
                <w:szCs w:val="24"/>
              </w:rPr>
            </w:pPr>
            <w:r w:rsidRPr="006536AD">
              <w:rPr>
                <w:bCs/>
                <w:sz w:val="24"/>
                <w:szCs w:val="24"/>
              </w:rPr>
              <w:t>2002</w:t>
            </w:r>
          </w:p>
        </w:tc>
      </w:tr>
      <w:tr w:rsidR="00F5630D" w:rsidRPr="006536AD" w14:paraId="5ADE46F3" w14:textId="77777777" w:rsidTr="00D430B9">
        <w:tc>
          <w:tcPr>
            <w:tcW w:w="8190" w:type="dxa"/>
          </w:tcPr>
          <w:p w14:paraId="6D1A816D" w14:textId="77777777" w:rsidR="00F5630D" w:rsidRPr="006536AD" w:rsidRDefault="00F5630D" w:rsidP="00F5630D">
            <w:pPr>
              <w:ind w:left="40" w:right="-20"/>
              <w:rPr>
                <w:b/>
                <w:w w:val="102"/>
                <w:position w:val="1"/>
                <w:sz w:val="24"/>
                <w:szCs w:val="24"/>
              </w:rPr>
            </w:pPr>
            <w:r w:rsidRPr="006536AD">
              <w:rPr>
                <w:b/>
                <w:w w:val="102"/>
                <w:position w:val="1"/>
                <w:sz w:val="24"/>
                <w:szCs w:val="24"/>
              </w:rPr>
              <w:t>H. Hamilton Hackney ’53 Senior Thesis Research Fund, Princeton University</w:t>
            </w:r>
          </w:p>
          <w:p w14:paraId="2CE43400" w14:textId="77777777" w:rsidR="00F5630D" w:rsidRPr="006536AD" w:rsidRDefault="00F5630D" w:rsidP="00F5630D">
            <w:pPr>
              <w:ind w:left="40" w:right="-20"/>
              <w:rPr>
                <w:w w:val="102"/>
                <w:position w:val="1"/>
                <w:sz w:val="24"/>
                <w:szCs w:val="24"/>
              </w:rPr>
            </w:pPr>
            <w:r w:rsidRPr="006536AD">
              <w:rPr>
                <w:w w:val="102"/>
                <w:position w:val="1"/>
                <w:sz w:val="24"/>
                <w:szCs w:val="24"/>
              </w:rPr>
              <w:t>Funding to support senior thesis research in Mpala, Kenya</w:t>
            </w:r>
          </w:p>
        </w:tc>
        <w:tc>
          <w:tcPr>
            <w:tcW w:w="1800" w:type="dxa"/>
          </w:tcPr>
          <w:p w14:paraId="49ABB226" w14:textId="77777777" w:rsidR="00F5630D" w:rsidRPr="006536AD" w:rsidRDefault="00F5630D" w:rsidP="00401F33">
            <w:pPr>
              <w:keepNext/>
              <w:tabs>
                <w:tab w:val="left" w:pos="1170"/>
              </w:tabs>
              <w:jc w:val="right"/>
              <w:rPr>
                <w:bCs/>
                <w:sz w:val="24"/>
                <w:szCs w:val="24"/>
              </w:rPr>
            </w:pPr>
            <w:r w:rsidRPr="006536AD">
              <w:rPr>
                <w:bCs/>
                <w:sz w:val="24"/>
                <w:szCs w:val="24"/>
              </w:rPr>
              <w:t>2002</w:t>
            </w:r>
          </w:p>
        </w:tc>
      </w:tr>
    </w:tbl>
    <w:p w14:paraId="56EF51D7" w14:textId="7A8D2B96" w:rsidR="00672815" w:rsidRPr="006536AD" w:rsidRDefault="00672815" w:rsidP="00483195">
      <w:pPr>
        <w:autoSpaceDE/>
        <w:autoSpaceDN/>
        <w:adjustRightInd/>
        <w:rPr>
          <w:b/>
          <w:sz w:val="24"/>
          <w:szCs w:val="24"/>
        </w:rPr>
      </w:pPr>
    </w:p>
    <w:p w14:paraId="3623826E" w14:textId="77777777" w:rsidR="00917068" w:rsidRPr="006536AD" w:rsidRDefault="003E6BD3" w:rsidP="00304495">
      <w:pPr>
        <w:ind w:hanging="360"/>
        <w:outlineLvl w:val="0"/>
        <w:rPr>
          <w:b/>
          <w:sz w:val="24"/>
          <w:szCs w:val="24"/>
        </w:rPr>
      </w:pPr>
      <w:r w:rsidRPr="006536AD">
        <w:rPr>
          <w:b/>
          <w:sz w:val="24"/>
          <w:szCs w:val="24"/>
        </w:rPr>
        <w:t>MEMBERSHIP IN PROFESSIONAL SOCIETIES:</w:t>
      </w:r>
    </w:p>
    <w:tbl>
      <w:tblPr>
        <w:tblW w:w="0" w:type="auto"/>
        <w:tblLook w:val="01E0" w:firstRow="1" w:lastRow="1" w:firstColumn="1" w:lastColumn="1" w:noHBand="0" w:noVBand="0"/>
      </w:tblPr>
      <w:tblGrid>
        <w:gridCol w:w="7668"/>
        <w:gridCol w:w="1908"/>
      </w:tblGrid>
      <w:tr w:rsidR="006B4083" w:rsidRPr="006536AD" w14:paraId="29C4F83B" w14:textId="77777777" w:rsidTr="003772DC">
        <w:tc>
          <w:tcPr>
            <w:tcW w:w="7668" w:type="dxa"/>
          </w:tcPr>
          <w:p w14:paraId="42671C4B" w14:textId="09469330" w:rsidR="006B4083" w:rsidRPr="006536AD" w:rsidRDefault="006B4083" w:rsidP="003772DC">
            <w:pPr>
              <w:rPr>
                <w:b/>
                <w:sz w:val="24"/>
                <w:szCs w:val="24"/>
              </w:rPr>
            </w:pPr>
            <w:r w:rsidRPr="006536AD">
              <w:rPr>
                <w:b/>
                <w:sz w:val="24"/>
                <w:szCs w:val="24"/>
              </w:rPr>
              <w:t>American Society of Tropical Medicine and Hygiene</w:t>
            </w:r>
          </w:p>
        </w:tc>
        <w:tc>
          <w:tcPr>
            <w:tcW w:w="1908" w:type="dxa"/>
          </w:tcPr>
          <w:p w14:paraId="08B52E7C" w14:textId="73895919" w:rsidR="006B4083" w:rsidRPr="006536AD" w:rsidRDefault="006B4083" w:rsidP="00E21AA6">
            <w:pPr>
              <w:jc w:val="right"/>
              <w:rPr>
                <w:sz w:val="24"/>
                <w:szCs w:val="24"/>
              </w:rPr>
            </w:pPr>
            <w:r w:rsidRPr="006536AD">
              <w:rPr>
                <w:sz w:val="24"/>
                <w:szCs w:val="24"/>
              </w:rPr>
              <w:t>2013</w:t>
            </w:r>
          </w:p>
        </w:tc>
      </w:tr>
      <w:tr w:rsidR="005F4CA3" w:rsidRPr="006536AD" w14:paraId="153346D4" w14:textId="77777777" w:rsidTr="003772DC">
        <w:tc>
          <w:tcPr>
            <w:tcW w:w="7668" w:type="dxa"/>
          </w:tcPr>
          <w:p w14:paraId="0B4F858A" w14:textId="77777777" w:rsidR="005F4CA3" w:rsidRPr="006536AD" w:rsidRDefault="005F4CA3" w:rsidP="003772DC">
            <w:pPr>
              <w:rPr>
                <w:b/>
                <w:sz w:val="24"/>
                <w:szCs w:val="24"/>
              </w:rPr>
            </w:pPr>
            <w:r w:rsidRPr="006536AD">
              <w:rPr>
                <w:b/>
                <w:sz w:val="24"/>
                <w:szCs w:val="24"/>
              </w:rPr>
              <w:t>Wildlife Disease Association</w:t>
            </w:r>
          </w:p>
          <w:p w14:paraId="04C2AEDE" w14:textId="77777777" w:rsidR="005F4CA3" w:rsidRPr="006536AD" w:rsidRDefault="005F4CA3" w:rsidP="003772DC">
            <w:pPr>
              <w:rPr>
                <w:b/>
                <w:sz w:val="24"/>
                <w:szCs w:val="24"/>
              </w:rPr>
            </w:pPr>
          </w:p>
        </w:tc>
        <w:tc>
          <w:tcPr>
            <w:tcW w:w="1908" w:type="dxa"/>
          </w:tcPr>
          <w:p w14:paraId="3BBB22D0" w14:textId="40095454" w:rsidR="005F4CA3" w:rsidRPr="006536AD" w:rsidRDefault="005F4CA3" w:rsidP="00E21AA6">
            <w:pPr>
              <w:jc w:val="right"/>
              <w:rPr>
                <w:sz w:val="24"/>
                <w:szCs w:val="24"/>
              </w:rPr>
            </w:pPr>
            <w:r w:rsidRPr="006536AD">
              <w:rPr>
                <w:sz w:val="24"/>
                <w:szCs w:val="24"/>
              </w:rPr>
              <w:t>2008</w:t>
            </w:r>
            <w:r w:rsidR="00E21AA6" w:rsidRPr="006536AD">
              <w:rPr>
                <w:sz w:val="24"/>
                <w:szCs w:val="24"/>
              </w:rPr>
              <w:t>-201</w:t>
            </w:r>
            <w:r w:rsidR="00D24EA3" w:rsidRPr="006536AD">
              <w:rPr>
                <w:sz w:val="24"/>
                <w:szCs w:val="24"/>
              </w:rPr>
              <w:t>5</w:t>
            </w:r>
          </w:p>
        </w:tc>
      </w:tr>
      <w:tr w:rsidR="001F67BB" w:rsidRPr="006536AD" w14:paraId="64F691A0" w14:textId="77777777" w:rsidTr="00D50655">
        <w:tc>
          <w:tcPr>
            <w:tcW w:w="7668" w:type="dxa"/>
          </w:tcPr>
          <w:p w14:paraId="6B30EE82" w14:textId="77777777" w:rsidR="001F67BB" w:rsidRPr="006536AD" w:rsidRDefault="001F67BB" w:rsidP="00D50655">
            <w:pPr>
              <w:rPr>
                <w:b/>
                <w:sz w:val="24"/>
                <w:szCs w:val="24"/>
              </w:rPr>
            </w:pPr>
            <w:r w:rsidRPr="006536AD">
              <w:rPr>
                <w:b/>
                <w:sz w:val="24"/>
                <w:szCs w:val="24"/>
              </w:rPr>
              <w:t>American Association of Wildlife Veterinarians</w:t>
            </w:r>
          </w:p>
          <w:p w14:paraId="4F3AD39B" w14:textId="77777777" w:rsidR="001F67BB" w:rsidRPr="006536AD" w:rsidRDefault="001F67BB" w:rsidP="00D50655">
            <w:pPr>
              <w:rPr>
                <w:b/>
                <w:sz w:val="24"/>
                <w:szCs w:val="24"/>
              </w:rPr>
            </w:pPr>
          </w:p>
        </w:tc>
        <w:tc>
          <w:tcPr>
            <w:tcW w:w="1908" w:type="dxa"/>
          </w:tcPr>
          <w:p w14:paraId="1ED4CE2F" w14:textId="0E7D6DAF" w:rsidR="001F67BB" w:rsidRPr="006536AD" w:rsidRDefault="001F67BB" w:rsidP="00D50655">
            <w:pPr>
              <w:jc w:val="right"/>
              <w:rPr>
                <w:sz w:val="24"/>
                <w:szCs w:val="24"/>
              </w:rPr>
            </w:pPr>
            <w:r w:rsidRPr="006536AD">
              <w:rPr>
                <w:sz w:val="24"/>
                <w:szCs w:val="24"/>
              </w:rPr>
              <w:t>2005-20</w:t>
            </w:r>
            <w:r w:rsidR="00C70CBB" w:rsidRPr="006536AD">
              <w:rPr>
                <w:sz w:val="24"/>
                <w:szCs w:val="24"/>
              </w:rPr>
              <w:t>1</w:t>
            </w:r>
            <w:r w:rsidR="00D24EA3" w:rsidRPr="006536AD">
              <w:rPr>
                <w:sz w:val="24"/>
                <w:szCs w:val="24"/>
              </w:rPr>
              <w:t>5</w:t>
            </w:r>
          </w:p>
        </w:tc>
      </w:tr>
      <w:tr w:rsidR="005F4CA3" w:rsidRPr="006536AD" w14:paraId="5107817F" w14:textId="77777777" w:rsidTr="003772DC">
        <w:tc>
          <w:tcPr>
            <w:tcW w:w="7668" w:type="dxa"/>
          </w:tcPr>
          <w:p w14:paraId="623D9BF0" w14:textId="77777777" w:rsidR="005F4CA3" w:rsidRPr="006536AD" w:rsidRDefault="005F4CA3" w:rsidP="003772DC">
            <w:pPr>
              <w:rPr>
                <w:b/>
                <w:sz w:val="24"/>
                <w:szCs w:val="24"/>
              </w:rPr>
            </w:pPr>
            <w:r w:rsidRPr="006536AD">
              <w:rPr>
                <w:b/>
                <w:sz w:val="24"/>
                <w:szCs w:val="24"/>
              </w:rPr>
              <w:t xml:space="preserve">American Veterinary Medical Association </w:t>
            </w:r>
          </w:p>
          <w:p w14:paraId="709426D8" w14:textId="77777777" w:rsidR="005F4CA3" w:rsidRPr="006536AD" w:rsidRDefault="005F4CA3" w:rsidP="003772DC">
            <w:pPr>
              <w:rPr>
                <w:b/>
                <w:sz w:val="24"/>
                <w:szCs w:val="24"/>
              </w:rPr>
            </w:pPr>
          </w:p>
        </w:tc>
        <w:tc>
          <w:tcPr>
            <w:tcW w:w="1908" w:type="dxa"/>
          </w:tcPr>
          <w:p w14:paraId="7EA31271" w14:textId="0E935888" w:rsidR="005F4CA3" w:rsidRPr="006536AD" w:rsidRDefault="005F4CA3" w:rsidP="00E21AA6">
            <w:pPr>
              <w:jc w:val="right"/>
              <w:rPr>
                <w:sz w:val="24"/>
                <w:szCs w:val="24"/>
              </w:rPr>
            </w:pPr>
            <w:r w:rsidRPr="006536AD">
              <w:rPr>
                <w:sz w:val="24"/>
                <w:szCs w:val="24"/>
              </w:rPr>
              <w:t>2008</w:t>
            </w:r>
            <w:r w:rsidR="00E21AA6" w:rsidRPr="006536AD">
              <w:rPr>
                <w:sz w:val="24"/>
                <w:szCs w:val="24"/>
              </w:rPr>
              <w:t>-201</w:t>
            </w:r>
            <w:r w:rsidR="00D24EA3" w:rsidRPr="006536AD">
              <w:rPr>
                <w:sz w:val="24"/>
                <w:szCs w:val="24"/>
              </w:rPr>
              <w:t>5</w:t>
            </w:r>
          </w:p>
        </w:tc>
      </w:tr>
      <w:tr w:rsidR="00F43EFB" w:rsidRPr="006536AD" w14:paraId="17B14211" w14:textId="77777777" w:rsidTr="00F43EFB">
        <w:trPr>
          <w:trHeight w:val="555"/>
        </w:trPr>
        <w:tc>
          <w:tcPr>
            <w:tcW w:w="7668" w:type="dxa"/>
          </w:tcPr>
          <w:p w14:paraId="27FFB623" w14:textId="77777777" w:rsidR="00F43EFB" w:rsidRPr="006536AD" w:rsidRDefault="00F43EFB" w:rsidP="003772DC">
            <w:pPr>
              <w:rPr>
                <w:b/>
                <w:sz w:val="24"/>
                <w:szCs w:val="24"/>
              </w:rPr>
            </w:pPr>
            <w:r w:rsidRPr="006536AD">
              <w:rPr>
                <w:b/>
                <w:sz w:val="24"/>
                <w:szCs w:val="24"/>
              </w:rPr>
              <w:t>American Association of Small Ruminant Practitioners</w:t>
            </w:r>
          </w:p>
        </w:tc>
        <w:tc>
          <w:tcPr>
            <w:tcW w:w="1908" w:type="dxa"/>
          </w:tcPr>
          <w:p w14:paraId="17FB1DC1" w14:textId="77777777" w:rsidR="00F43EFB" w:rsidRPr="006536AD" w:rsidRDefault="001F67BB" w:rsidP="00E21AA6">
            <w:pPr>
              <w:jc w:val="right"/>
              <w:rPr>
                <w:sz w:val="24"/>
                <w:szCs w:val="24"/>
              </w:rPr>
            </w:pPr>
            <w:r w:rsidRPr="006536AD">
              <w:rPr>
                <w:sz w:val="24"/>
                <w:szCs w:val="24"/>
              </w:rPr>
              <w:t>2008</w:t>
            </w:r>
            <w:r w:rsidR="00E21AA6" w:rsidRPr="006536AD">
              <w:rPr>
                <w:sz w:val="24"/>
                <w:szCs w:val="24"/>
              </w:rPr>
              <w:t>-2010</w:t>
            </w:r>
          </w:p>
        </w:tc>
      </w:tr>
      <w:tr w:rsidR="005F4CA3" w:rsidRPr="006536AD" w14:paraId="13493C70" w14:textId="77777777" w:rsidTr="003772DC">
        <w:tc>
          <w:tcPr>
            <w:tcW w:w="7668" w:type="dxa"/>
          </w:tcPr>
          <w:p w14:paraId="06404E8F" w14:textId="77777777" w:rsidR="005F4CA3" w:rsidRPr="006536AD" w:rsidRDefault="005F4CA3" w:rsidP="003772DC">
            <w:pPr>
              <w:rPr>
                <w:b/>
                <w:sz w:val="24"/>
                <w:szCs w:val="24"/>
              </w:rPr>
            </w:pPr>
            <w:r w:rsidRPr="006536AD">
              <w:rPr>
                <w:b/>
                <w:sz w:val="24"/>
                <w:szCs w:val="24"/>
              </w:rPr>
              <w:t>Washington Veterinary Medical Association</w:t>
            </w:r>
          </w:p>
          <w:p w14:paraId="6C128941" w14:textId="77777777" w:rsidR="005F4CA3" w:rsidRPr="006536AD" w:rsidRDefault="005F4CA3" w:rsidP="003772DC">
            <w:pPr>
              <w:rPr>
                <w:b/>
                <w:sz w:val="24"/>
                <w:szCs w:val="24"/>
              </w:rPr>
            </w:pPr>
          </w:p>
        </w:tc>
        <w:tc>
          <w:tcPr>
            <w:tcW w:w="1908" w:type="dxa"/>
          </w:tcPr>
          <w:p w14:paraId="1E28837E" w14:textId="77777777" w:rsidR="005F4CA3" w:rsidRPr="006536AD" w:rsidRDefault="005F4CA3" w:rsidP="00E21AA6">
            <w:pPr>
              <w:jc w:val="right"/>
              <w:rPr>
                <w:sz w:val="24"/>
                <w:szCs w:val="24"/>
              </w:rPr>
            </w:pPr>
            <w:r w:rsidRPr="006536AD">
              <w:rPr>
                <w:sz w:val="24"/>
                <w:szCs w:val="24"/>
              </w:rPr>
              <w:t>2008</w:t>
            </w:r>
            <w:r w:rsidR="00E21AA6" w:rsidRPr="006536AD">
              <w:rPr>
                <w:sz w:val="24"/>
                <w:szCs w:val="24"/>
              </w:rPr>
              <w:t>-2010</w:t>
            </w:r>
          </w:p>
        </w:tc>
      </w:tr>
      <w:tr w:rsidR="006F3A44" w:rsidRPr="006536AD" w14:paraId="0F97C686" w14:textId="77777777" w:rsidTr="00BE10EC">
        <w:tc>
          <w:tcPr>
            <w:tcW w:w="7668" w:type="dxa"/>
          </w:tcPr>
          <w:p w14:paraId="7BA048FC" w14:textId="77777777" w:rsidR="006F3A44" w:rsidRPr="006536AD" w:rsidRDefault="006F3A44" w:rsidP="00A55344">
            <w:pPr>
              <w:rPr>
                <w:b/>
                <w:sz w:val="24"/>
                <w:szCs w:val="24"/>
              </w:rPr>
            </w:pPr>
            <w:r w:rsidRPr="006536AD">
              <w:rPr>
                <w:b/>
                <w:sz w:val="24"/>
                <w:szCs w:val="24"/>
              </w:rPr>
              <w:t>Student Chapter of the American Veterinary Medicine Association</w:t>
            </w:r>
          </w:p>
          <w:p w14:paraId="4F1CE382" w14:textId="77777777" w:rsidR="00A60B82" w:rsidRPr="006536AD" w:rsidRDefault="00A60B82" w:rsidP="00A55344">
            <w:pPr>
              <w:rPr>
                <w:b/>
                <w:sz w:val="24"/>
                <w:szCs w:val="24"/>
              </w:rPr>
            </w:pPr>
          </w:p>
        </w:tc>
        <w:tc>
          <w:tcPr>
            <w:tcW w:w="1908" w:type="dxa"/>
          </w:tcPr>
          <w:p w14:paraId="2250C4BA" w14:textId="77777777" w:rsidR="006F3A44" w:rsidRPr="006536AD" w:rsidRDefault="001E2C4E" w:rsidP="00BE10EC">
            <w:pPr>
              <w:jc w:val="right"/>
              <w:rPr>
                <w:sz w:val="24"/>
                <w:szCs w:val="24"/>
              </w:rPr>
            </w:pPr>
            <w:r w:rsidRPr="006536AD">
              <w:rPr>
                <w:sz w:val="24"/>
                <w:szCs w:val="24"/>
              </w:rPr>
              <w:lastRenderedPageBreak/>
              <w:t>2004-</w:t>
            </w:r>
            <w:r w:rsidR="001F67BB" w:rsidRPr="006536AD">
              <w:rPr>
                <w:sz w:val="24"/>
                <w:szCs w:val="24"/>
              </w:rPr>
              <w:t>20</w:t>
            </w:r>
            <w:r w:rsidRPr="006536AD">
              <w:rPr>
                <w:sz w:val="24"/>
                <w:szCs w:val="24"/>
              </w:rPr>
              <w:t>0</w:t>
            </w:r>
            <w:r w:rsidR="00FA632E" w:rsidRPr="006536AD">
              <w:rPr>
                <w:sz w:val="24"/>
                <w:szCs w:val="24"/>
              </w:rPr>
              <w:t>8</w:t>
            </w:r>
          </w:p>
        </w:tc>
      </w:tr>
    </w:tbl>
    <w:p w14:paraId="6AFC5CF7" w14:textId="77777777" w:rsidR="00C57C6F" w:rsidRPr="006536AD" w:rsidRDefault="00C57C6F" w:rsidP="00304495">
      <w:pPr>
        <w:ind w:hanging="360"/>
        <w:outlineLvl w:val="0"/>
        <w:rPr>
          <w:b/>
          <w:sz w:val="24"/>
          <w:szCs w:val="24"/>
        </w:rPr>
      </w:pPr>
    </w:p>
    <w:p w14:paraId="4CA7C9F0" w14:textId="77777777" w:rsidR="008C122D" w:rsidRPr="006536AD" w:rsidRDefault="006F3A44" w:rsidP="00304495">
      <w:pPr>
        <w:ind w:hanging="360"/>
        <w:outlineLvl w:val="0"/>
        <w:rPr>
          <w:b/>
          <w:sz w:val="24"/>
          <w:szCs w:val="24"/>
        </w:rPr>
      </w:pPr>
      <w:r w:rsidRPr="006536AD">
        <w:rPr>
          <w:b/>
          <w:sz w:val="24"/>
          <w:szCs w:val="24"/>
        </w:rPr>
        <w:t>PROFESSIONAL CONFERENCES ATTENDED:</w:t>
      </w:r>
    </w:p>
    <w:tbl>
      <w:tblPr>
        <w:tblW w:w="9648" w:type="dxa"/>
        <w:tblLook w:val="01E0" w:firstRow="1" w:lastRow="1" w:firstColumn="1" w:lastColumn="1" w:noHBand="0" w:noVBand="0"/>
      </w:tblPr>
      <w:tblGrid>
        <w:gridCol w:w="6678"/>
        <w:gridCol w:w="2970"/>
      </w:tblGrid>
      <w:tr w:rsidR="006B4083" w:rsidRPr="006536AD" w14:paraId="338F307B" w14:textId="77777777" w:rsidTr="001F67BB">
        <w:tc>
          <w:tcPr>
            <w:tcW w:w="6678" w:type="dxa"/>
          </w:tcPr>
          <w:p w14:paraId="6063EB30" w14:textId="04766D82" w:rsidR="006B4083" w:rsidRPr="006536AD" w:rsidRDefault="006B4083" w:rsidP="003772DC">
            <w:pPr>
              <w:rPr>
                <w:b/>
                <w:sz w:val="24"/>
                <w:szCs w:val="24"/>
              </w:rPr>
            </w:pPr>
            <w:r w:rsidRPr="006536AD">
              <w:rPr>
                <w:b/>
                <w:sz w:val="24"/>
                <w:szCs w:val="24"/>
              </w:rPr>
              <w:t>American Society of Tropical Medicine and Hygiene 62nd Annual Meeting</w:t>
            </w:r>
          </w:p>
        </w:tc>
        <w:tc>
          <w:tcPr>
            <w:tcW w:w="2970" w:type="dxa"/>
          </w:tcPr>
          <w:p w14:paraId="4E53D650" w14:textId="77777777" w:rsidR="006B4083" w:rsidRPr="006536AD" w:rsidRDefault="006B4083" w:rsidP="003772DC">
            <w:pPr>
              <w:jc w:val="right"/>
              <w:rPr>
                <w:sz w:val="24"/>
                <w:szCs w:val="24"/>
              </w:rPr>
            </w:pPr>
            <w:r w:rsidRPr="006536AD">
              <w:rPr>
                <w:sz w:val="24"/>
                <w:szCs w:val="24"/>
              </w:rPr>
              <w:t>Washington D. C.</w:t>
            </w:r>
          </w:p>
          <w:p w14:paraId="74426E52" w14:textId="32FAE5E2" w:rsidR="006B4083" w:rsidRPr="006536AD" w:rsidRDefault="006B4083" w:rsidP="003772DC">
            <w:pPr>
              <w:jc w:val="right"/>
              <w:rPr>
                <w:sz w:val="24"/>
                <w:szCs w:val="24"/>
              </w:rPr>
            </w:pPr>
            <w:r w:rsidRPr="006536AD">
              <w:rPr>
                <w:sz w:val="24"/>
                <w:szCs w:val="24"/>
              </w:rPr>
              <w:t>2013</w:t>
            </w:r>
          </w:p>
        </w:tc>
      </w:tr>
      <w:tr w:rsidR="006B4083" w:rsidRPr="006536AD" w14:paraId="46581446" w14:textId="77777777" w:rsidTr="001F67BB">
        <w:tc>
          <w:tcPr>
            <w:tcW w:w="6678" w:type="dxa"/>
          </w:tcPr>
          <w:p w14:paraId="74A0E06D" w14:textId="01519CD9" w:rsidR="006B4083" w:rsidRPr="006536AD" w:rsidRDefault="006B4083" w:rsidP="003772DC">
            <w:pPr>
              <w:rPr>
                <w:sz w:val="24"/>
                <w:szCs w:val="24"/>
              </w:rPr>
            </w:pPr>
            <w:r w:rsidRPr="006536AD">
              <w:rPr>
                <w:b/>
                <w:sz w:val="24"/>
                <w:szCs w:val="24"/>
              </w:rPr>
              <w:t>Second International Congress on Pathogens at the Human Animal Interface</w:t>
            </w:r>
          </w:p>
        </w:tc>
        <w:tc>
          <w:tcPr>
            <w:tcW w:w="2970" w:type="dxa"/>
          </w:tcPr>
          <w:p w14:paraId="1B6E582B" w14:textId="77777777" w:rsidR="006B4083" w:rsidRPr="006536AD" w:rsidRDefault="006B4083" w:rsidP="003772DC">
            <w:pPr>
              <w:jc w:val="right"/>
              <w:rPr>
                <w:sz w:val="24"/>
                <w:szCs w:val="24"/>
              </w:rPr>
            </w:pPr>
            <w:r w:rsidRPr="006536AD">
              <w:rPr>
                <w:sz w:val="24"/>
                <w:szCs w:val="24"/>
              </w:rPr>
              <w:t>Porto de Galinhas</w:t>
            </w:r>
          </w:p>
          <w:p w14:paraId="5ACEB08E" w14:textId="71409833" w:rsidR="006B4083" w:rsidRPr="006536AD" w:rsidRDefault="006B4083" w:rsidP="003772DC">
            <w:pPr>
              <w:jc w:val="right"/>
              <w:rPr>
                <w:sz w:val="24"/>
                <w:szCs w:val="24"/>
              </w:rPr>
            </w:pPr>
            <w:r w:rsidRPr="006536AD">
              <w:rPr>
                <w:sz w:val="24"/>
                <w:szCs w:val="24"/>
              </w:rPr>
              <w:t xml:space="preserve">2013 </w:t>
            </w:r>
          </w:p>
        </w:tc>
      </w:tr>
      <w:tr w:rsidR="005F4CA3" w:rsidRPr="006536AD" w14:paraId="5C627AED" w14:textId="77777777" w:rsidTr="001F67BB">
        <w:tc>
          <w:tcPr>
            <w:tcW w:w="6678" w:type="dxa"/>
          </w:tcPr>
          <w:p w14:paraId="5BFACC0F" w14:textId="77777777" w:rsidR="005F4CA3" w:rsidRPr="006536AD" w:rsidRDefault="005F4CA3" w:rsidP="003772DC">
            <w:pPr>
              <w:rPr>
                <w:b/>
                <w:sz w:val="24"/>
                <w:szCs w:val="24"/>
              </w:rPr>
            </w:pPr>
            <w:r w:rsidRPr="006536AD">
              <w:rPr>
                <w:b/>
                <w:sz w:val="24"/>
                <w:szCs w:val="24"/>
              </w:rPr>
              <w:t>International Wildlife Disease Association Conference</w:t>
            </w:r>
          </w:p>
          <w:p w14:paraId="3F734D6A" w14:textId="77777777" w:rsidR="005F4CA3" w:rsidRPr="006536AD" w:rsidRDefault="005F4CA3" w:rsidP="003772DC">
            <w:pPr>
              <w:ind w:left="360"/>
              <w:rPr>
                <w:bCs/>
                <w:i/>
                <w:sz w:val="24"/>
                <w:szCs w:val="24"/>
              </w:rPr>
            </w:pPr>
          </w:p>
        </w:tc>
        <w:tc>
          <w:tcPr>
            <w:tcW w:w="2970" w:type="dxa"/>
          </w:tcPr>
          <w:p w14:paraId="1E6836C5" w14:textId="1E2ECCDF" w:rsidR="005F4CA3" w:rsidRPr="006536AD" w:rsidRDefault="006B4083" w:rsidP="003772DC">
            <w:pPr>
              <w:jc w:val="right"/>
              <w:rPr>
                <w:sz w:val="24"/>
                <w:szCs w:val="24"/>
              </w:rPr>
            </w:pPr>
            <w:r w:rsidRPr="006536AD">
              <w:rPr>
                <w:sz w:val="24"/>
                <w:szCs w:val="24"/>
              </w:rPr>
              <w:t>Knoxville, TN; Leon, F</w:t>
            </w:r>
            <w:r w:rsidR="00246608" w:rsidRPr="006536AD">
              <w:rPr>
                <w:sz w:val="24"/>
                <w:szCs w:val="24"/>
              </w:rPr>
              <w:t xml:space="preserve">rance; </w:t>
            </w:r>
            <w:r w:rsidR="00D50655" w:rsidRPr="006536AD">
              <w:rPr>
                <w:sz w:val="24"/>
                <w:szCs w:val="24"/>
              </w:rPr>
              <w:t>Quebec</w:t>
            </w:r>
            <w:r w:rsidR="00437501" w:rsidRPr="006536AD">
              <w:rPr>
                <w:sz w:val="24"/>
                <w:szCs w:val="24"/>
              </w:rPr>
              <w:t xml:space="preserve"> City, Canada;</w:t>
            </w:r>
            <w:r w:rsidR="00D50655" w:rsidRPr="006536AD">
              <w:rPr>
                <w:sz w:val="24"/>
                <w:szCs w:val="24"/>
              </w:rPr>
              <w:t xml:space="preserve"> Iguazu, </w:t>
            </w:r>
            <w:r w:rsidR="00C70CBB" w:rsidRPr="006536AD">
              <w:rPr>
                <w:sz w:val="24"/>
                <w:szCs w:val="24"/>
              </w:rPr>
              <w:t>Argentina</w:t>
            </w:r>
            <w:r w:rsidR="00437501" w:rsidRPr="006536AD">
              <w:rPr>
                <w:sz w:val="24"/>
                <w:szCs w:val="24"/>
              </w:rPr>
              <w:t xml:space="preserve">; </w:t>
            </w:r>
            <w:r w:rsidRPr="006536AD">
              <w:rPr>
                <w:sz w:val="24"/>
                <w:szCs w:val="24"/>
              </w:rPr>
              <w:t xml:space="preserve">Blaine, WA </w:t>
            </w:r>
            <w:r w:rsidR="001F67BB" w:rsidRPr="006536AD">
              <w:rPr>
                <w:sz w:val="24"/>
                <w:szCs w:val="24"/>
              </w:rPr>
              <w:t xml:space="preserve">&amp; </w:t>
            </w:r>
            <w:r w:rsidRPr="006536AD">
              <w:rPr>
                <w:sz w:val="24"/>
                <w:szCs w:val="24"/>
              </w:rPr>
              <w:t>Edmonton, Canada</w:t>
            </w:r>
          </w:p>
          <w:p w14:paraId="1F09F757" w14:textId="0476553E" w:rsidR="005F4CA3" w:rsidRPr="006536AD" w:rsidRDefault="006B4083" w:rsidP="003772DC">
            <w:pPr>
              <w:jc w:val="right"/>
              <w:rPr>
                <w:sz w:val="24"/>
                <w:szCs w:val="24"/>
              </w:rPr>
            </w:pPr>
            <w:r w:rsidRPr="006536AD">
              <w:rPr>
                <w:sz w:val="24"/>
                <w:szCs w:val="24"/>
              </w:rPr>
              <w:t>2013, 2012, 2011, 2010, 2009, 2008</w:t>
            </w:r>
          </w:p>
        </w:tc>
      </w:tr>
      <w:tr w:rsidR="00FB76A3" w:rsidRPr="006536AD" w14:paraId="672E3AA1" w14:textId="77777777" w:rsidTr="00D50655">
        <w:tc>
          <w:tcPr>
            <w:tcW w:w="6678" w:type="dxa"/>
          </w:tcPr>
          <w:p w14:paraId="4912CA63" w14:textId="77777777" w:rsidR="00FB76A3" w:rsidRPr="006536AD" w:rsidRDefault="00FB76A3" w:rsidP="00D50655">
            <w:pPr>
              <w:rPr>
                <w:b/>
                <w:sz w:val="24"/>
                <w:szCs w:val="24"/>
              </w:rPr>
            </w:pPr>
            <w:r w:rsidRPr="006536AD">
              <w:rPr>
                <w:b/>
                <w:sz w:val="24"/>
                <w:szCs w:val="24"/>
              </w:rPr>
              <w:t>American Association of Wildlife Veterinarians Annual Conference</w:t>
            </w:r>
          </w:p>
          <w:p w14:paraId="70EB0E34" w14:textId="77777777" w:rsidR="00FB76A3" w:rsidRPr="006536AD" w:rsidRDefault="00FB76A3" w:rsidP="00D50655">
            <w:pPr>
              <w:ind w:left="360"/>
              <w:rPr>
                <w:b/>
                <w:sz w:val="24"/>
                <w:szCs w:val="24"/>
              </w:rPr>
            </w:pPr>
          </w:p>
        </w:tc>
        <w:tc>
          <w:tcPr>
            <w:tcW w:w="2970" w:type="dxa"/>
          </w:tcPr>
          <w:p w14:paraId="048CE3B8" w14:textId="77777777" w:rsidR="00FB76A3" w:rsidRPr="006536AD" w:rsidRDefault="00FB76A3" w:rsidP="00D50655">
            <w:pPr>
              <w:ind w:left="-198" w:firstLine="198"/>
              <w:jc w:val="right"/>
              <w:rPr>
                <w:sz w:val="24"/>
                <w:szCs w:val="24"/>
              </w:rPr>
            </w:pPr>
            <w:r w:rsidRPr="006536AD">
              <w:rPr>
                <w:sz w:val="24"/>
                <w:szCs w:val="24"/>
              </w:rPr>
              <w:t>Omaha, NE &amp; Edmonton Can</w:t>
            </w:r>
            <w:r w:rsidR="001A5B4A" w:rsidRPr="006536AD">
              <w:rPr>
                <w:sz w:val="24"/>
                <w:szCs w:val="24"/>
              </w:rPr>
              <w:t>a</w:t>
            </w:r>
            <w:r w:rsidRPr="006536AD">
              <w:rPr>
                <w:sz w:val="24"/>
                <w:szCs w:val="24"/>
              </w:rPr>
              <w:t xml:space="preserve">da </w:t>
            </w:r>
          </w:p>
          <w:p w14:paraId="2C08C304" w14:textId="77777777" w:rsidR="00FB76A3" w:rsidRPr="006536AD" w:rsidRDefault="00FB76A3" w:rsidP="00D50655">
            <w:pPr>
              <w:jc w:val="right"/>
              <w:rPr>
                <w:sz w:val="24"/>
                <w:szCs w:val="24"/>
              </w:rPr>
            </w:pPr>
            <w:r w:rsidRPr="006536AD">
              <w:rPr>
                <w:sz w:val="24"/>
                <w:szCs w:val="24"/>
              </w:rPr>
              <w:t>2005, 2008</w:t>
            </w:r>
          </w:p>
        </w:tc>
      </w:tr>
      <w:tr w:rsidR="006F3A44" w:rsidRPr="006536AD" w14:paraId="504330FE" w14:textId="77777777" w:rsidTr="001F67BB">
        <w:tc>
          <w:tcPr>
            <w:tcW w:w="6678" w:type="dxa"/>
          </w:tcPr>
          <w:p w14:paraId="738C2BF2" w14:textId="77777777" w:rsidR="006F3A44" w:rsidRPr="006536AD" w:rsidRDefault="006F3A44" w:rsidP="006F3A44">
            <w:pPr>
              <w:rPr>
                <w:b/>
                <w:sz w:val="24"/>
                <w:szCs w:val="24"/>
              </w:rPr>
            </w:pPr>
            <w:r w:rsidRPr="006536AD">
              <w:rPr>
                <w:b/>
                <w:sz w:val="24"/>
                <w:szCs w:val="24"/>
              </w:rPr>
              <w:t>International Meeting on Emerging Diseases and Surveillance</w:t>
            </w:r>
          </w:p>
          <w:p w14:paraId="637ECD9C" w14:textId="77777777" w:rsidR="006F3A44" w:rsidRPr="006536AD" w:rsidRDefault="006F3A44" w:rsidP="00BE10EC">
            <w:pPr>
              <w:ind w:left="360"/>
              <w:rPr>
                <w:bCs/>
                <w:i/>
                <w:sz w:val="24"/>
                <w:szCs w:val="24"/>
              </w:rPr>
            </w:pPr>
          </w:p>
        </w:tc>
        <w:tc>
          <w:tcPr>
            <w:tcW w:w="2970" w:type="dxa"/>
          </w:tcPr>
          <w:p w14:paraId="12A2CCB1" w14:textId="77777777" w:rsidR="001E2C4E" w:rsidRPr="006536AD" w:rsidRDefault="001E2C4E" w:rsidP="00BE10EC">
            <w:pPr>
              <w:jc w:val="right"/>
              <w:rPr>
                <w:sz w:val="24"/>
                <w:szCs w:val="24"/>
              </w:rPr>
            </w:pPr>
            <w:r w:rsidRPr="006536AD">
              <w:rPr>
                <w:sz w:val="24"/>
                <w:szCs w:val="24"/>
              </w:rPr>
              <w:t>Vienna, Austria</w:t>
            </w:r>
          </w:p>
          <w:p w14:paraId="0A934ED0" w14:textId="77777777" w:rsidR="006F3A44" w:rsidRPr="006536AD" w:rsidRDefault="006F3A44" w:rsidP="00BE10EC">
            <w:pPr>
              <w:jc w:val="right"/>
              <w:rPr>
                <w:sz w:val="24"/>
                <w:szCs w:val="24"/>
              </w:rPr>
            </w:pPr>
            <w:r w:rsidRPr="006536AD">
              <w:rPr>
                <w:sz w:val="24"/>
                <w:szCs w:val="24"/>
              </w:rPr>
              <w:t>2007</w:t>
            </w:r>
          </w:p>
        </w:tc>
      </w:tr>
      <w:tr w:rsidR="006F3A44" w:rsidRPr="006536AD" w14:paraId="57C70A0E" w14:textId="77777777" w:rsidTr="006B4083">
        <w:tc>
          <w:tcPr>
            <w:tcW w:w="6678" w:type="dxa"/>
          </w:tcPr>
          <w:p w14:paraId="3CBB594A" w14:textId="77777777" w:rsidR="006F3A44" w:rsidRPr="006536AD" w:rsidRDefault="006F3A44" w:rsidP="00A55344">
            <w:pPr>
              <w:rPr>
                <w:b/>
                <w:sz w:val="24"/>
                <w:szCs w:val="24"/>
              </w:rPr>
            </w:pPr>
            <w:r w:rsidRPr="006536AD">
              <w:rPr>
                <w:b/>
                <w:sz w:val="24"/>
                <w:szCs w:val="24"/>
              </w:rPr>
              <w:t>Minnesota Veterinary Medicine Association Annual Meeting</w:t>
            </w:r>
          </w:p>
          <w:p w14:paraId="7A5D3DA0" w14:textId="77777777" w:rsidR="006F3A44" w:rsidRPr="006536AD" w:rsidRDefault="006F3A44" w:rsidP="00BE10EC">
            <w:pPr>
              <w:ind w:left="360"/>
              <w:rPr>
                <w:b/>
                <w:sz w:val="24"/>
                <w:szCs w:val="24"/>
              </w:rPr>
            </w:pPr>
          </w:p>
        </w:tc>
        <w:tc>
          <w:tcPr>
            <w:tcW w:w="2970" w:type="dxa"/>
          </w:tcPr>
          <w:p w14:paraId="661229D8" w14:textId="77777777" w:rsidR="001E2C4E" w:rsidRPr="006536AD" w:rsidRDefault="001E2C4E" w:rsidP="00BE10EC">
            <w:pPr>
              <w:jc w:val="right"/>
              <w:rPr>
                <w:sz w:val="24"/>
                <w:szCs w:val="24"/>
              </w:rPr>
            </w:pPr>
            <w:r w:rsidRPr="006536AD">
              <w:rPr>
                <w:sz w:val="24"/>
                <w:szCs w:val="24"/>
              </w:rPr>
              <w:t>St. Paul &amp; Minneapolis, MN</w:t>
            </w:r>
          </w:p>
          <w:p w14:paraId="61DC3416" w14:textId="77777777" w:rsidR="006F3A44" w:rsidRPr="006536AD" w:rsidRDefault="001E2C4E" w:rsidP="00BE10EC">
            <w:pPr>
              <w:jc w:val="right"/>
              <w:rPr>
                <w:sz w:val="24"/>
                <w:szCs w:val="24"/>
              </w:rPr>
            </w:pPr>
            <w:r w:rsidRPr="006536AD">
              <w:rPr>
                <w:sz w:val="24"/>
                <w:szCs w:val="24"/>
              </w:rPr>
              <w:t>2005, 20</w:t>
            </w:r>
            <w:r w:rsidR="006F3A44" w:rsidRPr="006536AD">
              <w:rPr>
                <w:sz w:val="24"/>
                <w:szCs w:val="24"/>
              </w:rPr>
              <w:t>07</w:t>
            </w:r>
          </w:p>
        </w:tc>
      </w:tr>
      <w:tr w:rsidR="006F3A44" w:rsidRPr="006536AD" w14:paraId="68D423C9" w14:textId="77777777" w:rsidTr="001F67BB">
        <w:tc>
          <w:tcPr>
            <w:tcW w:w="6678" w:type="dxa"/>
          </w:tcPr>
          <w:p w14:paraId="09D9A1AB" w14:textId="77777777" w:rsidR="006F3A44" w:rsidRPr="006536AD" w:rsidRDefault="006F3A44" w:rsidP="00A55344">
            <w:pPr>
              <w:rPr>
                <w:b/>
                <w:sz w:val="24"/>
                <w:szCs w:val="24"/>
              </w:rPr>
            </w:pPr>
            <w:r w:rsidRPr="006536AD">
              <w:rPr>
                <w:b/>
                <w:sz w:val="24"/>
                <w:szCs w:val="24"/>
              </w:rPr>
              <w:t>American Association of Zoo Veterinarians Annual Conference</w:t>
            </w:r>
          </w:p>
          <w:p w14:paraId="7D1BC3C8" w14:textId="77777777" w:rsidR="006F3A44" w:rsidRPr="006536AD" w:rsidRDefault="006F3A44" w:rsidP="00BE10EC">
            <w:pPr>
              <w:ind w:left="360"/>
              <w:rPr>
                <w:sz w:val="24"/>
                <w:szCs w:val="24"/>
              </w:rPr>
            </w:pPr>
          </w:p>
        </w:tc>
        <w:tc>
          <w:tcPr>
            <w:tcW w:w="2970" w:type="dxa"/>
          </w:tcPr>
          <w:p w14:paraId="2D32C55F" w14:textId="77777777" w:rsidR="001E2C4E" w:rsidRPr="006536AD" w:rsidRDefault="001E2C4E" w:rsidP="00BE10EC">
            <w:pPr>
              <w:jc w:val="right"/>
              <w:rPr>
                <w:sz w:val="24"/>
                <w:szCs w:val="24"/>
              </w:rPr>
            </w:pPr>
            <w:r w:rsidRPr="006536AD">
              <w:rPr>
                <w:sz w:val="24"/>
                <w:szCs w:val="24"/>
              </w:rPr>
              <w:t>Omaha, NE &amp; Tampa, FL</w:t>
            </w:r>
          </w:p>
          <w:p w14:paraId="0FCA8EC7" w14:textId="77777777" w:rsidR="006F3A44" w:rsidRPr="006536AD" w:rsidRDefault="001E2C4E" w:rsidP="00BE10EC">
            <w:pPr>
              <w:jc w:val="right"/>
              <w:rPr>
                <w:sz w:val="24"/>
                <w:szCs w:val="24"/>
              </w:rPr>
            </w:pPr>
            <w:r w:rsidRPr="006536AD">
              <w:rPr>
                <w:sz w:val="24"/>
                <w:szCs w:val="24"/>
              </w:rPr>
              <w:t>2005, 20</w:t>
            </w:r>
            <w:r w:rsidR="006F3A44" w:rsidRPr="006536AD">
              <w:rPr>
                <w:sz w:val="24"/>
                <w:szCs w:val="24"/>
              </w:rPr>
              <w:t xml:space="preserve">06 </w:t>
            </w:r>
          </w:p>
        </w:tc>
      </w:tr>
      <w:tr w:rsidR="006F3A44" w:rsidRPr="006536AD" w14:paraId="55C24D5F" w14:textId="77777777" w:rsidTr="001F67BB">
        <w:tc>
          <w:tcPr>
            <w:tcW w:w="6678" w:type="dxa"/>
          </w:tcPr>
          <w:p w14:paraId="2D6DB867" w14:textId="77777777" w:rsidR="006F3A44" w:rsidRPr="006536AD" w:rsidRDefault="006F3A44" w:rsidP="00A55344">
            <w:pPr>
              <w:rPr>
                <w:b/>
                <w:sz w:val="24"/>
                <w:szCs w:val="24"/>
              </w:rPr>
            </w:pPr>
            <w:r w:rsidRPr="006536AD">
              <w:rPr>
                <w:b/>
                <w:sz w:val="24"/>
                <w:szCs w:val="24"/>
              </w:rPr>
              <w:t>EcoHealth One Conference</w:t>
            </w:r>
          </w:p>
          <w:p w14:paraId="65480DD9" w14:textId="77777777" w:rsidR="006F3A44" w:rsidRPr="006536AD" w:rsidRDefault="006F3A44" w:rsidP="00BE10EC">
            <w:pPr>
              <w:ind w:left="360"/>
              <w:rPr>
                <w:b/>
                <w:sz w:val="24"/>
                <w:szCs w:val="24"/>
              </w:rPr>
            </w:pPr>
          </w:p>
        </w:tc>
        <w:tc>
          <w:tcPr>
            <w:tcW w:w="2970" w:type="dxa"/>
          </w:tcPr>
          <w:p w14:paraId="18483426" w14:textId="77777777" w:rsidR="001E2C4E" w:rsidRPr="006536AD" w:rsidRDefault="001E2C4E" w:rsidP="00BE10EC">
            <w:pPr>
              <w:jc w:val="right"/>
              <w:rPr>
                <w:sz w:val="24"/>
                <w:szCs w:val="24"/>
              </w:rPr>
            </w:pPr>
            <w:r w:rsidRPr="006536AD">
              <w:rPr>
                <w:sz w:val="24"/>
                <w:szCs w:val="24"/>
              </w:rPr>
              <w:t>Madison, WI</w:t>
            </w:r>
          </w:p>
          <w:p w14:paraId="25054204" w14:textId="77777777" w:rsidR="006F3A44" w:rsidRPr="006536AD" w:rsidRDefault="006F3A44" w:rsidP="00BE10EC">
            <w:pPr>
              <w:jc w:val="right"/>
              <w:rPr>
                <w:sz w:val="24"/>
                <w:szCs w:val="24"/>
              </w:rPr>
            </w:pPr>
            <w:r w:rsidRPr="006536AD">
              <w:rPr>
                <w:sz w:val="24"/>
                <w:szCs w:val="24"/>
              </w:rPr>
              <w:t>2006</w:t>
            </w:r>
          </w:p>
        </w:tc>
      </w:tr>
    </w:tbl>
    <w:p w14:paraId="6E874E70" w14:textId="77777777" w:rsidR="00C57C6F" w:rsidRPr="006536AD" w:rsidRDefault="00C57C6F" w:rsidP="008A7AEA">
      <w:pPr>
        <w:ind w:hanging="540"/>
        <w:outlineLvl w:val="0"/>
        <w:rPr>
          <w:b/>
          <w:sz w:val="24"/>
          <w:szCs w:val="24"/>
        </w:rPr>
      </w:pPr>
    </w:p>
    <w:p w14:paraId="1A1F1F03" w14:textId="77777777" w:rsidR="008A7AEA" w:rsidRPr="006536AD" w:rsidRDefault="008A7AEA" w:rsidP="008A7AEA">
      <w:pPr>
        <w:ind w:hanging="540"/>
        <w:outlineLvl w:val="0"/>
        <w:rPr>
          <w:b/>
          <w:sz w:val="24"/>
          <w:szCs w:val="24"/>
        </w:rPr>
      </w:pPr>
      <w:r w:rsidRPr="006536AD">
        <w:rPr>
          <w:b/>
          <w:sz w:val="24"/>
          <w:szCs w:val="24"/>
        </w:rPr>
        <w:t>HONORS AND AWARDS:</w:t>
      </w:r>
    </w:p>
    <w:tbl>
      <w:tblPr>
        <w:tblW w:w="0" w:type="auto"/>
        <w:tblLook w:val="01E0" w:firstRow="1" w:lastRow="1" w:firstColumn="1" w:lastColumn="1" w:noHBand="0" w:noVBand="0"/>
      </w:tblPr>
      <w:tblGrid>
        <w:gridCol w:w="7668"/>
        <w:gridCol w:w="1908"/>
      </w:tblGrid>
      <w:tr w:rsidR="008A7AEA" w:rsidRPr="006536AD" w14:paraId="2D4252BD" w14:textId="77777777" w:rsidTr="00D50655">
        <w:tc>
          <w:tcPr>
            <w:tcW w:w="7668" w:type="dxa"/>
          </w:tcPr>
          <w:p w14:paraId="36F58657" w14:textId="77777777" w:rsidR="008A7AEA" w:rsidRPr="006536AD" w:rsidRDefault="008A7AEA" w:rsidP="00D50655">
            <w:pPr>
              <w:keepNext/>
              <w:tabs>
                <w:tab w:val="left" w:pos="1170"/>
              </w:tabs>
              <w:rPr>
                <w:bCs/>
                <w:sz w:val="24"/>
                <w:szCs w:val="24"/>
              </w:rPr>
            </w:pPr>
            <w:r w:rsidRPr="006536AD">
              <w:rPr>
                <w:b/>
                <w:bCs/>
                <w:sz w:val="24"/>
                <w:szCs w:val="24"/>
              </w:rPr>
              <w:t xml:space="preserve">Caleb Dorr Certificate </w:t>
            </w:r>
            <w:r w:rsidRPr="006536AD">
              <w:rPr>
                <w:bCs/>
                <w:sz w:val="24"/>
                <w:szCs w:val="24"/>
              </w:rPr>
              <w:t>– University of Minnesota</w:t>
            </w:r>
          </w:p>
        </w:tc>
        <w:tc>
          <w:tcPr>
            <w:tcW w:w="1908" w:type="dxa"/>
          </w:tcPr>
          <w:p w14:paraId="042F7FB1" w14:textId="77777777" w:rsidR="008A7AEA" w:rsidRPr="006536AD" w:rsidRDefault="008A7AEA" w:rsidP="00D50655">
            <w:pPr>
              <w:keepNext/>
              <w:tabs>
                <w:tab w:val="left" w:pos="1170"/>
              </w:tabs>
              <w:jc w:val="right"/>
              <w:rPr>
                <w:bCs/>
                <w:sz w:val="24"/>
                <w:szCs w:val="24"/>
              </w:rPr>
            </w:pPr>
            <w:r w:rsidRPr="006536AD">
              <w:rPr>
                <w:bCs/>
                <w:sz w:val="24"/>
                <w:szCs w:val="24"/>
              </w:rPr>
              <w:t>2007, 2008</w:t>
            </w:r>
          </w:p>
        </w:tc>
      </w:tr>
      <w:tr w:rsidR="008A7AEA" w:rsidRPr="006536AD" w14:paraId="23078851" w14:textId="77777777" w:rsidTr="00D50655">
        <w:tc>
          <w:tcPr>
            <w:tcW w:w="7668" w:type="dxa"/>
          </w:tcPr>
          <w:p w14:paraId="646CE14B" w14:textId="77777777" w:rsidR="008A7AEA" w:rsidRPr="006536AD" w:rsidRDefault="008A7AEA" w:rsidP="00D50655">
            <w:pPr>
              <w:keepNext/>
              <w:tabs>
                <w:tab w:val="left" w:pos="1170"/>
              </w:tabs>
              <w:rPr>
                <w:bCs/>
                <w:sz w:val="24"/>
                <w:szCs w:val="24"/>
              </w:rPr>
            </w:pPr>
            <w:r w:rsidRPr="006536AD">
              <w:rPr>
                <w:b/>
                <w:bCs/>
                <w:sz w:val="24"/>
                <w:szCs w:val="24"/>
              </w:rPr>
              <w:t xml:space="preserve">Phi Zeta </w:t>
            </w:r>
            <w:r w:rsidRPr="006536AD">
              <w:rPr>
                <w:bCs/>
                <w:sz w:val="24"/>
                <w:szCs w:val="24"/>
              </w:rPr>
              <w:t>– Honor Society of Veterinary Medicine – University of Minnesota</w:t>
            </w:r>
          </w:p>
        </w:tc>
        <w:tc>
          <w:tcPr>
            <w:tcW w:w="1908" w:type="dxa"/>
          </w:tcPr>
          <w:p w14:paraId="400BE2C5" w14:textId="77777777" w:rsidR="008A7AEA" w:rsidRPr="006536AD" w:rsidRDefault="008A7AEA" w:rsidP="00D50655">
            <w:pPr>
              <w:keepNext/>
              <w:tabs>
                <w:tab w:val="left" w:pos="1170"/>
              </w:tabs>
              <w:jc w:val="right"/>
              <w:rPr>
                <w:bCs/>
                <w:sz w:val="24"/>
                <w:szCs w:val="24"/>
              </w:rPr>
            </w:pPr>
            <w:r w:rsidRPr="006536AD">
              <w:rPr>
                <w:bCs/>
                <w:sz w:val="24"/>
                <w:szCs w:val="24"/>
              </w:rPr>
              <w:t>2007</w:t>
            </w:r>
          </w:p>
        </w:tc>
      </w:tr>
      <w:tr w:rsidR="008A7AEA" w:rsidRPr="006536AD" w14:paraId="5D3632FB" w14:textId="77777777" w:rsidTr="00D50655">
        <w:tc>
          <w:tcPr>
            <w:tcW w:w="7668" w:type="dxa"/>
          </w:tcPr>
          <w:p w14:paraId="730562B7" w14:textId="77777777" w:rsidR="008A7AEA" w:rsidRPr="006536AD" w:rsidRDefault="008A7AEA" w:rsidP="00D50655">
            <w:pPr>
              <w:keepNext/>
              <w:tabs>
                <w:tab w:val="left" w:pos="1170"/>
              </w:tabs>
              <w:rPr>
                <w:bCs/>
                <w:sz w:val="24"/>
                <w:szCs w:val="24"/>
              </w:rPr>
            </w:pPr>
            <w:r w:rsidRPr="006536AD">
              <w:rPr>
                <w:b/>
                <w:bCs/>
                <w:sz w:val="24"/>
                <w:szCs w:val="24"/>
              </w:rPr>
              <w:t>National Honors Society</w:t>
            </w:r>
            <w:r w:rsidRPr="006536AD">
              <w:rPr>
                <w:bCs/>
                <w:sz w:val="24"/>
                <w:szCs w:val="24"/>
              </w:rPr>
              <w:t xml:space="preserve"> – University of Minnesota</w:t>
            </w:r>
          </w:p>
        </w:tc>
        <w:tc>
          <w:tcPr>
            <w:tcW w:w="1908" w:type="dxa"/>
          </w:tcPr>
          <w:p w14:paraId="30A8F7C6" w14:textId="77777777" w:rsidR="008A7AEA" w:rsidRPr="006536AD" w:rsidRDefault="008A7AEA" w:rsidP="00D50655">
            <w:pPr>
              <w:keepNext/>
              <w:tabs>
                <w:tab w:val="left" w:pos="1170"/>
              </w:tabs>
              <w:jc w:val="right"/>
              <w:rPr>
                <w:bCs/>
                <w:sz w:val="24"/>
                <w:szCs w:val="24"/>
              </w:rPr>
            </w:pPr>
            <w:r w:rsidRPr="006536AD">
              <w:rPr>
                <w:bCs/>
                <w:sz w:val="24"/>
                <w:szCs w:val="24"/>
              </w:rPr>
              <w:t>2006</w:t>
            </w:r>
          </w:p>
        </w:tc>
      </w:tr>
      <w:tr w:rsidR="008A7AEA" w:rsidRPr="006536AD" w14:paraId="4A5BC224" w14:textId="77777777" w:rsidTr="00D50655">
        <w:tc>
          <w:tcPr>
            <w:tcW w:w="7668" w:type="dxa"/>
          </w:tcPr>
          <w:p w14:paraId="034EAF0A" w14:textId="77777777" w:rsidR="008A7AEA" w:rsidRPr="006536AD" w:rsidRDefault="008A7AEA" w:rsidP="00D50655">
            <w:pPr>
              <w:keepNext/>
              <w:tabs>
                <w:tab w:val="left" w:pos="1170"/>
              </w:tabs>
              <w:rPr>
                <w:bCs/>
                <w:sz w:val="24"/>
                <w:szCs w:val="24"/>
              </w:rPr>
            </w:pPr>
            <w:r w:rsidRPr="006536AD">
              <w:rPr>
                <w:b/>
                <w:bCs/>
                <w:sz w:val="24"/>
                <w:szCs w:val="24"/>
              </w:rPr>
              <w:t>Honor Society of Phi Kappa Phi</w:t>
            </w:r>
            <w:r w:rsidRPr="006536AD">
              <w:rPr>
                <w:bCs/>
                <w:sz w:val="24"/>
                <w:szCs w:val="24"/>
              </w:rPr>
              <w:t xml:space="preserve"> – University of Minnesota</w:t>
            </w:r>
          </w:p>
        </w:tc>
        <w:tc>
          <w:tcPr>
            <w:tcW w:w="1908" w:type="dxa"/>
          </w:tcPr>
          <w:p w14:paraId="7C9DBCAA" w14:textId="77777777" w:rsidR="008A7AEA" w:rsidRPr="006536AD" w:rsidRDefault="008A7AEA" w:rsidP="00D50655">
            <w:pPr>
              <w:keepNext/>
              <w:tabs>
                <w:tab w:val="left" w:pos="1170"/>
              </w:tabs>
              <w:jc w:val="right"/>
              <w:rPr>
                <w:bCs/>
                <w:sz w:val="24"/>
                <w:szCs w:val="24"/>
              </w:rPr>
            </w:pPr>
            <w:r w:rsidRPr="006536AD">
              <w:rPr>
                <w:bCs/>
                <w:sz w:val="24"/>
                <w:szCs w:val="24"/>
              </w:rPr>
              <w:t>2005</w:t>
            </w:r>
          </w:p>
        </w:tc>
      </w:tr>
      <w:tr w:rsidR="008A7AEA" w:rsidRPr="006536AD" w14:paraId="32E5B564" w14:textId="77777777" w:rsidTr="00D50655">
        <w:tc>
          <w:tcPr>
            <w:tcW w:w="7668" w:type="dxa"/>
          </w:tcPr>
          <w:p w14:paraId="3D33BDB7" w14:textId="77777777" w:rsidR="008A7AEA" w:rsidRPr="006536AD" w:rsidRDefault="008A7AEA" w:rsidP="00D50655">
            <w:pPr>
              <w:keepNext/>
              <w:tabs>
                <w:tab w:val="left" w:pos="1170"/>
              </w:tabs>
              <w:rPr>
                <w:bCs/>
                <w:sz w:val="24"/>
                <w:szCs w:val="24"/>
              </w:rPr>
            </w:pPr>
            <w:r w:rsidRPr="006536AD">
              <w:rPr>
                <w:b/>
                <w:bCs/>
                <w:sz w:val="24"/>
                <w:szCs w:val="24"/>
              </w:rPr>
              <w:t>Art Lane ’34 Award</w:t>
            </w:r>
            <w:r w:rsidRPr="006536AD">
              <w:rPr>
                <w:bCs/>
                <w:sz w:val="24"/>
                <w:szCs w:val="24"/>
              </w:rPr>
              <w:t xml:space="preserve"> – Princeton University</w:t>
            </w:r>
          </w:p>
        </w:tc>
        <w:tc>
          <w:tcPr>
            <w:tcW w:w="1908" w:type="dxa"/>
          </w:tcPr>
          <w:p w14:paraId="0501D8C5" w14:textId="77777777" w:rsidR="008A7AEA" w:rsidRPr="006536AD" w:rsidRDefault="008A7AEA" w:rsidP="00D50655">
            <w:pPr>
              <w:keepNext/>
              <w:tabs>
                <w:tab w:val="left" w:pos="1170"/>
              </w:tabs>
              <w:jc w:val="right"/>
              <w:rPr>
                <w:bCs/>
                <w:sz w:val="24"/>
                <w:szCs w:val="24"/>
              </w:rPr>
            </w:pPr>
            <w:r w:rsidRPr="006536AD">
              <w:rPr>
                <w:bCs/>
                <w:sz w:val="24"/>
                <w:szCs w:val="24"/>
              </w:rPr>
              <w:t>2003</w:t>
            </w:r>
          </w:p>
        </w:tc>
      </w:tr>
      <w:tr w:rsidR="008A7AEA" w:rsidRPr="006536AD" w14:paraId="76557493" w14:textId="77777777" w:rsidTr="00D50655">
        <w:tc>
          <w:tcPr>
            <w:tcW w:w="7668" w:type="dxa"/>
          </w:tcPr>
          <w:p w14:paraId="316C7D2B" w14:textId="77777777" w:rsidR="008A7AEA" w:rsidRPr="006536AD" w:rsidRDefault="008A7AEA" w:rsidP="00D50655">
            <w:pPr>
              <w:keepNext/>
              <w:tabs>
                <w:tab w:val="left" w:pos="1170"/>
              </w:tabs>
              <w:rPr>
                <w:b/>
                <w:bCs/>
                <w:sz w:val="24"/>
                <w:szCs w:val="24"/>
              </w:rPr>
            </w:pPr>
            <w:r w:rsidRPr="006536AD">
              <w:rPr>
                <w:b/>
                <w:sz w:val="24"/>
                <w:szCs w:val="24"/>
              </w:rPr>
              <w:t xml:space="preserve">Jack Smith Award </w:t>
            </w:r>
            <w:r w:rsidRPr="006536AD">
              <w:rPr>
                <w:bCs/>
                <w:sz w:val="24"/>
                <w:szCs w:val="24"/>
              </w:rPr>
              <w:t>– Princeton University</w:t>
            </w:r>
          </w:p>
        </w:tc>
        <w:tc>
          <w:tcPr>
            <w:tcW w:w="1908" w:type="dxa"/>
          </w:tcPr>
          <w:p w14:paraId="2A0AAB2C" w14:textId="77777777" w:rsidR="008A7AEA" w:rsidRPr="006536AD" w:rsidRDefault="008A7AEA" w:rsidP="00D50655">
            <w:pPr>
              <w:keepNext/>
              <w:tabs>
                <w:tab w:val="left" w:pos="1170"/>
              </w:tabs>
              <w:jc w:val="right"/>
              <w:rPr>
                <w:bCs/>
                <w:sz w:val="24"/>
                <w:szCs w:val="24"/>
              </w:rPr>
            </w:pPr>
            <w:r w:rsidRPr="006536AD">
              <w:rPr>
                <w:bCs/>
                <w:sz w:val="24"/>
                <w:szCs w:val="24"/>
              </w:rPr>
              <w:t>2003</w:t>
            </w:r>
          </w:p>
        </w:tc>
      </w:tr>
      <w:tr w:rsidR="008A7AEA" w:rsidRPr="006536AD" w14:paraId="6587AB26" w14:textId="77777777" w:rsidTr="00D50655">
        <w:tc>
          <w:tcPr>
            <w:tcW w:w="7668" w:type="dxa"/>
          </w:tcPr>
          <w:p w14:paraId="47661114" w14:textId="77777777" w:rsidR="008A7AEA" w:rsidRPr="006536AD" w:rsidRDefault="008A7AEA" w:rsidP="00D50655">
            <w:pPr>
              <w:keepNext/>
              <w:tabs>
                <w:tab w:val="left" w:pos="1170"/>
              </w:tabs>
              <w:rPr>
                <w:bCs/>
                <w:sz w:val="24"/>
                <w:szCs w:val="24"/>
              </w:rPr>
            </w:pPr>
            <w:r w:rsidRPr="006536AD">
              <w:rPr>
                <w:b/>
                <w:sz w:val="24"/>
                <w:szCs w:val="24"/>
              </w:rPr>
              <w:t>Wanda P. Sieja Coach’s Award</w:t>
            </w:r>
            <w:r w:rsidRPr="006536AD">
              <w:rPr>
                <w:sz w:val="24"/>
                <w:szCs w:val="24"/>
              </w:rPr>
              <w:t xml:space="preserve"> </w:t>
            </w:r>
            <w:r w:rsidRPr="006536AD">
              <w:rPr>
                <w:bCs/>
                <w:sz w:val="24"/>
                <w:szCs w:val="24"/>
              </w:rPr>
              <w:t>– Princeton University</w:t>
            </w:r>
          </w:p>
        </w:tc>
        <w:tc>
          <w:tcPr>
            <w:tcW w:w="1908" w:type="dxa"/>
          </w:tcPr>
          <w:p w14:paraId="31AA18D7" w14:textId="77777777" w:rsidR="008A7AEA" w:rsidRPr="006536AD" w:rsidRDefault="008A7AEA" w:rsidP="00D50655">
            <w:pPr>
              <w:keepNext/>
              <w:tabs>
                <w:tab w:val="left" w:pos="1170"/>
              </w:tabs>
              <w:jc w:val="right"/>
              <w:rPr>
                <w:bCs/>
                <w:sz w:val="24"/>
                <w:szCs w:val="24"/>
              </w:rPr>
            </w:pPr>
            <w:r w:rsidRPr="006536AD">
              <w:rPr>
                <w:bCs/>
                <w:sz w:val="24"/>
                <w:szCs w:val="24"/>
              </w:rPr>
              <w:t>2003</w:t>
            </w:r>
          </w:p>
        </w:tc>
      </w:tr>
      <w:tr w:rsidR="008A7AEA" w:rsidRPr="006536AD" w14:paraId="668A79FD" w14:textId="77777777" w:rsidTr="00D50655">
        <w:tc>
          <w:tcPr>
            <w:tcW w:w="7668" w:type="dxa"/>
          </w:tcPr>
          <w:p w14:paraId="20BDAFBE" w14:textId="77777777" w:rsidR="008A7AEA" w:rsidRPr="006536AD" w:rsidRDefault="008A7AEA" w:rsidP="00D50655">
            <w:pPr>
              <w:keepNext/>
              <w:tabs>
                <w:tab w:val="left" w:pos="1170"/>
              </w:tabs>
              <w:rPr>
                <w:bCs/>
                <w:sz w:val="24"/>
                <w:szCs w:val="24"/>
              </w:rPr>
            </w:pPr>
            <w:r w:rsidRPr="006536AD">
              <w:rPr>
                <w:b/>
                <w:sz w:val="24"/>
                <w:szCs w:val="24"/>
              </w:rPr>
              <w:t>All-Ivy Academic team</w:t>
            </w:r>
            <w:r w:rsidRPr="006536AD">
              <w:rPr>
                <w:sz w:val="24"/>
                <w:szCs w:val="24"/>
              </w:rPr>
              <w:t xml:space="preserve"> – Princeton University</w:t>
            </w:r>
          </w:p>
        </w:tc>
        <w:tc>
          <w:tcPr>
            <w:tcW w:w="1908" w:type="dxa"/>
          </w:tcPr>
          <w:p w14:paraId="280BC4D2" w14:textId="77777777" w:rsidR="008A7AEA" w:rsidRPr="006536AD" w:rsidRDefault="008A7AEA" w:rsidP="00D50655">
            <w:pPr>
              <w:keepNext/>
              <w:tabs>
                <w:tab w:val="left" w:pos="1170"/>
              </w:tabs>
              <w:jc w:val="right"/>
              <w:rPr>
                <w:bCs/>
                <w:sz w:val="24"/>
                <w:szCs w:val="24"/>
              </w:rPr>
            </w:pPr>
            <w:r w:rsidRPr="006536AD">
              <w:rPr>
                <w:bCs/>
                <w:sz w:val="24"/>
                <w:szCs w:val="24"/>
              </w:rPr>
              <w:t>2003</w:t>
            </w:r>
          </w:p>
        </w:tc>
      </w:tr>
      <w:tr w:rsidR="008A7AEA" w:rsidRPr="006536AD" w14:paraId="1293E166" w14:textId="77777777" w:rsidTr="00D50655">
        <w:tc>
          <w:tcPr>
            <w:tcW w:w="7668" w:type="dxa"/>
          </w:tcPr>
          <w:p w14:paraId="6976C69C" w14:textId="77777777" w:rsidR="008A7AEA" w:rsidRPr="006536AD" w:rsidRDefault="008A7AEA" w:rsidP="00D50655">
            <w:pPr>
              <w:keepNext/>
              <w:tabs>
                <w:tab w:val="left" w:pos="1170"/>
              </w:tabs>
              <w:rPr>
                <w:bCs/>
                <w:sz w:val="24"/>
                <w:szCs w:val="24"/>
              </w:rPr>
            </w:pPr>
            <w:r w:rsidRPr="006536AD">
              <w:rPr>
                <w:b/>
                <w:bCs/>
                <w:sz w:val="24"/>
                <w:szCs w:val="24"/>
              </w:rPr>
              <w:t>9</w:t>
            </w:r>
            <w:r w:rsidRPr="006536AD">
              <w:rPr>
                <w:b/>
                <w:bCs/>
                <w:sz w:val="24"/>
                <w:szCs w:val="24"/>
                <w:vertAlign w:val="superscript"/>
              </w:rPr>
              <w:t>th</w:t>
            </w:r>
            <w:r w:rsidRPr="006536AD">
              <w:rPr>
                <w:b/>
                <w:bCs/>
                <w:sz w:val="24"/>
                <w:szCs w:val="24"/>
              </w:rPr>
              <w:t xml:space="preserve"> at NCAA Championships for Women’s Foil</w:t>
            </w:r>
            <w:r w:rsidRPr="006536AD">
              <w:rPr>
                <w:bCs/>
                <w:sz w:val="24"/>
                <w:szCs w:val="24"/>
              </w:rPr>
              <w:t xml:space="preserve"> – Princeton University</w:t>
            </w:r>
          </w:p>
        </w:tc>
        <w:tc>
          <w:tcPr>
            <w:tcW w:w="1908" w:type="dxa"/>
          </w:tcPr>
          <w:p w14:paraId="0CAE3780" w14:textId="77777777" w:rsidR="008A7AEA" w:rsidRPr="006536AD" w:rsidRDefault="008A7AEA" w:rsidP="00D50655">
            <w:pPr>
              <w:keepNext/>
              <w:tabs>
                <w:tab w:val="left" w:pos="1170"/>
              </w:tabs>
              <w:jc w:val="right"/>
              <w:rPr>
                <w:bCs/>
                <w:sz w:val="24"/>
                <w:szCs w:val="24"/>
              </w:rPr>
            </w:pPr>
            <w:r w:rsidRPr="006536AD">
              <w:rPr>
                <w:bCs/>
                <w:sz w:val="24"/>
                <w:szCs w:val="24"/>
              </w:rPr>
              <w:t>2000, 2003</w:t>
            </w:r>
          </w:p>
        </w:tc>
      </w:tr>
      <w:tr w:rsidR="008A7AEA" w:rsidRPr="006536AD" w14:paraId="54585872" w14:textId="77777777" w:rsidTr="00D50655">
        <w:tc>
          <w:tcPr>
            <w:tcW w:w="7668" w:type="dxa"/>
          </w:tcPr>
          <w:p w14:paraId="4E3ACCDD" w14:textId="77777777" w:rsidR="008A7AEA" w:rsidRPr="006536AD" w:rsidRDefault="008A7AEA" w:rsidP="00D50655">
            <w:pPr>
              <w:keepNext/>
              <w:tabs>
                <w:tab w:val="left" w:pos="1170"/>
              </w:tabs>
              <w:rPr>
                <w:bCs/>
                <w:sz w:val="24"/>
                <w:szCs w:val="24"/>
              </w:rPr>
            </w:pPr>
            <w:r w:rsidRPr="006536AD">
              <w:rPr>
                <w:b/>
                <w:bCs/>
                <w:sz w:val="24"/>
                <w:szCs w:val="24"/>
              </w:rPr>
              <w:t>All-American NCAA Women’s Fencing</w:t>
            </w:r>
            <w:r w:rsidRPr="006536AD">
              <w:rPr>
                <w:bCs/>
                <w:sz w:val="24"/>
                <w:szCs w:val="24"/>
              </w:rPr>
              <w:t xml:space="preserve"> – Princeton University</w:t>
            </w:r>
          </w:p>
        </w:tc>
        <w:tc>
          <w:tcPr>
            <w:tcW w:w="1908" w:type="dxa"/>
          </w:tcPr>
          <w:p w14:paraId="40D206B6" w14:textId="77777777" w:rsidR="008A7AEA" w:rsidRPr="006536AD" w:rsidRDefault="008A7AEA" w:rsidP="00D50655">
            <w:pPr>
              <w:keepNext/>
              <w:tabs>
                <w:tab w:val="left" w:pos="1170"/>
              </w:tabs>
              <w:jc w:val="right"/>
              <w:rPr>
                <w:bCs/>
                <w:sz w:val="24"/>
                <w:szCs w:val="24"/>
              </w:rPr>
            </w:pPr>
            <w:r w:rsidRPr="006536AD">
              <w:rPr>
                <w:bCs/>
                <w:sz w:val="24"/>
                <w:szCs w:val="24"/>
              </w:rPr>
              <w:t>2000-01, 2003</w:t>
            </w:r>
          </w:p>
        </w:tc>
      </w:tr>
      <w:tr w:rsidR="008A7AEA" w:rsidRPr="006536AD" w14:paraId="037905C7" w14:textId="77777777" w:rsidTr="00D50655">
        <w:tc>
          <w:tcPr>
            <w:tcW w:w="7668" w:type="dxa"/>
          </w:tcPr>
          <w:p w14:paraId="5C45EF92" w14:textId="77777777" w:rsidR="008A7AEA" w:rsidRPr="006536AD" w:rsidRDefault="008A7AEA" w:rsidP="00D50655">
            <w:pPr>
              <w:keepNext/>
              <w:tabs>
                <w:tab w:val="left" w:pos="1170"/>
              </w:tabs>
              <w:rPr>
                <w:bCs/>
                <w:sz w:val="24"/>
                <w:szCs w:val="24"/>
              </w:rPr>
            </w:pPr>
            <w:r w:rsidRPr="006536AD">
              <w:rPr>
                <w:b/>
                <w:bCs/>
                <w:sz w:val="24"/>
                <w:szCs w:val="24"/>
              </w:rPr>
              <w:t>All-Ivy Women’s Fencing</w:t>
            </w:r>
            <w:r w:rsidRPr="006536AD">
              <w:rPr>
                <w:bCs/>
                <w:sz w:val="24"/>
                <w:szCs w:val="24"/>
              </w:rPr>
              <w:t xml:space="preserve"> – Princeton University</w:t>
            </w:r>
          </w:p>
        </w:tc>
        <w:tc>
          <w:tcPr>
            <w:tcW w:w="1908" w:type="dxa"/>
          </w:tcPr>
          <w:p w14:paraId="02048BEF" w14:textId="77777777" w:rsidR="008A7AEA" w:rsidRPr="006536AD" w:rsidRDefault="008A7AEA" w:rsidP="00D50655">
            <w:pPr>
              <w:keepNext/>
              <w:tabs>
                <w:tab w:val="left" w:pos="1170"/>
              </w:tabs>
              <w:jc w:val="right"/>
              <w:rPr>
                <w:bCs/>
                <w:sz w:val="24"/>
                <w:szCs w:val="24"/>
              </w:rPr>
            </w:pPr>
            <w:r w:rsidRPr="006536AD">
              <w:rPr>
                <w:bCs/>
                <w:sz w:val="24"/>
                <w:szCs w:val="24"/>
              </w:rPr>
              <w:t>2000-01, 2003</w:t>
            </w:r>
          </w:p>
        </w:tc>
      </w:tr>
      <w:tr w:rsidR="008A7AEA" w:rsidRPr="006536AD" w14:paraId="36DDE715" w14:textId="77777777" w:rsidTr="00D50655">
        <w:tc>
          <w:tcPr>
            <w:tcW w:w="7668" w:type="dxa"/>
          </w:tcPr>
          <w:p w14:paraId="54DF4E61" w14:textId="77777777" w:rsidR="008A7AEA" w:rsidRPr="006536AD" w:rsidRDefault="008A7AEA" w:rsidP="00D50655">
            <w:pPr>
              <w:keepNext/>
              <w:tabs>
                <w:tab w:val="left" w:pos="1170"/>
              </w:tabs>
              <w:rPr>
                <w:bCs/>
                <w:sz w:val="24"/>
                <w:szCs w:val="24"/>
              </w:rPr>
            </w:pPr>
            <w:r w:rsidRPr="006536AD">
              <w:rPr>
                <w:b/>
                <w:bCs/>
                <w:sz w:val="24"/>
                <w:szCs w:val="24"/>
              </w:rPr>
              <w:t>3</w:t>
            </w:r>
            <w:r w:rsidRPr="006536AD">
              <w:rPr>
                <w:b/>
                <w:bCs/>
                <w:sz w:val="24"/>
                <w:szCs w:val="24"/>
                <w:vertAlign w:val="superscript"/>
              </w:rPr>
              <w:t>rd</w:t>
            </w:r>
            <w:r w:rsidRPr="006536AD">
              <w:rPr>
                <w:b/>
                <w:bCs/>
                <w:sz w:val="24"/>
                <w:szCs w:val="24"/>
              </w:rPr>
              <w:t xml:space="preserve"> at NCAA Championships for Women’s Foil</w:t>
            </w:r>
            <w:r w:rsidRPr="006536AD">
              <w:rPr>
                <w:bCs/>
                <w:sz w:val="24"/>
                <w:szCs w:val="24"/>
              </w:rPr>
              <w:t xml:space="preserve"> – Princeton University</w:t>
            </w:r>
          </w:p>
        </w:tc>
        <w:tc>
          <w:tcPr>
            <w:tcW w:w="1908" w:type="dxa"/>
          </w:tcPr>
          <w:p w14:paraId="15CEBAB8" w14:textId="77777777" w:rsidR="008A7AEA" w:rsidRPr="006536AD" w:rsidRDefault="008A7AEA" w:rsidP="00D50655">
            <w:pPr>
              <w:keepNext/>
              <w:tabs>
                <w:tab w:val="left" w:pos="1170"/>
              </w:tabs>
              <w:jc w:val="right"/>
              <w:rPr>
                <w:bCs/>
                <w:sz w:val="24"/>
                <w:szCs w:val="24"/>
              </w:rPr>
            </w:pPr>
            <w:r w:rsidRPr="006536AD">
              <w:rPr>
                <w:bCs/>
                <w:sz w:val="24"/>
                <w:szCs w:val="24"/>
              </w:rPr>
              <w:t>2001</w:t>
            </w:r>
          </w:p>
        </w:tc>
      </w:tr>
      <w:tr w:rsidR="008A7AEA" w:rsidRPr="006536AD" w14:paraId="66D23D4B" w14:textId="77777777" w:rsidTr="00D50655">
        <w:tc>
          <w:tcPr>
            <w:tcW w:w="7668" w:type="dxa"/>
          </w:tcPr>
          <w:p w14:paraId="79F6D9FB" w14:textId="77777777" w:rsidR="008A7AEA" w:rsidRPr="006536AD" w:rsidRDefault="008A7AEA" w:rsidP="00D50655">
            <w:pPr>
              <w:keepNext/>
              <w:tabs>
                <w:tab w:val="left" w:pos="1170"/>
              </w:tabs>
              <w:rPr>
                <w:b/>
                <w:bCs/>
                <w:sz w:val="24"/>
                <w:szCs w:val="24"/>
              </w:rPr>
            </w:pPr>
            <w:r w:rsidRPr="006536AD">
              <w:rPr>
                <w:b/>
                <w:bCs/>
                <w:sz w:val="24"/>
                <w:szCs w:val="24"/>
              </w:rPr>
              <w:t>Ranked 10</w:t>
            </w:r>
            <w:r w:rsidRPr="006536AD">
              <w:rPr>
                <w:b/>
                <w:bCs/>
                <w:sz w:val="24"/>
                <w:szCs w:val="24"/>
                <w:vertAlign w:val="superscript"/>
              </w:rPr>
              <w:t>th</w:t>
            </w:r>
            <w:r w:rsidRPr="006536AD">
              <w:rPr>
                <w:b/>
                <w:bCs/>
                <w:sz w:val="24"/>
                <w:szCs w:val="24"/>
              </w:rPr>
              <w:t xml:space="preserve"> in the United Sates Fencing Association Open Women’s Foil</w:t>
            </w:r>
          </w:p>
        </w:tc>
        <w:tc>
          <w:tcPr>
            <w:tcW w:w="1908" w:type="dxa"/>
          </w:tcPr>
          <w:p w14:paraId="0E156BB8" w14:textId="77777777" w:rsidR="008A7AEA" w:rsidRPr="006536AD" w:rsidRDefault="008A7AEA" w:rsidP="00D50655">
            <w:pPr>
              <w:keepNext/>
              <w:tabs>
                <w:tab w:val="left" w:pos="1170"/>
              </w:tabs>
              <w:jc w:val="right"/>
              <w:rPr>
                <w:bCs/>
                <w:sz w:val="24"/>
                <w:szCs w:val="24"/>
              </w:rPr>
            </w:pPr>
            <w:r w:rsidRPr="006536AD">
              <w:rPr>
                <w:bCs/>
                <w:sz w:val="24"/>
                <w:szCs w:val="24"/>
              </w:rPr>
              <w:t>2001</w:t>
            </w:r>
          </w:p>
        </w:tc>
      </w:tr>
    </w:tbl>
    <w:p w14:paraId="2A866314" w14:textId="77777777" w:rsidR="006F3A44" w:rsidRPr="006536AD" w:rsidRDefault="006F3A44" w:rsidP="002B7610">
      <w:pPr>
        <w:rPr>
          <w:b/>
          <w:sz w:val="24"/>
          <w:szCs w:val="24"/>
        </w:rPr>
      </w:pPr>
    </w:p>
    <w:p w14:paraId="0093C146" w14:textId="77777777" w:rsidR="002949EF" w:rsidRPr="006536AD" w:rsidRDefault="002949EF" w:rsidP="00304495">
      <w:pPr>
        <w:ind w:hanging="360"/>
        <w:outlineLvl w:val="0"/>
        <w:rPr>
          <w:b/>
          <w:sz w:val="24"/>
          <w:szCs w:val="24"/>
        </w:rPr>
      </w:pPr>
      <w:r w:rsidRPr="006536AD">
        <w:rPr>
          <w:b/>
          <w:sz w:val="24"/>
          <w:szCs w:val="24"/>
        </w:rPr>
        <w:t>OTHER WORK EXPERIENCE:</w:t>
      </w:r>
    </w:p>
    <w:p w14:paraId="3F6A4716" w14:textId="77777777" w:rsidR="002B7610" w:rsidRPr="006536AD" w:rsidRDefault="002B7610" w:rsidP="002B7610">
      <w:pPr>
        <w:rPr>
          <w:i/>
          <w:sz w:val="24"/>
          <w:szCs w:val="24"/>
        </w:rPr>
      </w:pPr>
      <w:r w:rsidRPr="006536AD">
        <w:rPr>
          <w:i/>
          <w:sz w:val="24"/>
          <w:szCs w:val="24"/>
        </w:rPr>
        <w:t>Public Education Experience</w:t>
      </w:r>
      <w:r w:rsidR="001E2C4E" w:rsidRPr="006536AD">
        <w:rPr>
          <w:i/>
          <w:sz w:val="24"/>
          <w:szCs w:val="24"/>
        </w:rPr>
        <w:t>, as education intern</w:t>
      </w:r>
      <w:r w:rsidRPr="006536AD">
        <w:rPr>
          <w:i/>
          <w:sz w:val="24"/>
          <w:szCs w:val="24"/>
        </w:rPr>
        <w:t>:</w:t>
      </w:r>
    </w:p>
    <w:tbl>
      <w:tblPr>
        <w:tblW w:w="0" w:type="auto"/>
        <w:tblInd w:w="-72" w:type="dxa"/>
        <w:tblLook w:val="01E0" w:firstRow="1" w:lastRow="1" w:firstColumn="1" w:lastColumn="1" w:noHBand="0" w:noVBand="0"/>
      </w:tblPr>
      <w:tblGrid>
        <w:gridCol w:w="6268"/>
        <w:gridCol w:w="3380"/>
      </w:tblGrid>
      <w:tr w:rsidR="002B7610" w:rsidRPr="006536AD" w14:paraId="2A350537" w14:textId="77777777" w:rsidTr="00BE10EC">
        <w:tc>
          <w:tcPr>
            <w:tcW w:w="6268" w:type="dxa"/>
          </w:tcPr>
          <w:p w14:paraId="6B35FAB8" w14:textId="77777777" w:rsidR="002B7610" w:rsidRPr="006536AD" w:rsidRDefault="002B7610" w:rsidP="00BE10EC">
            <w:pPr>
              <w:widowControl w:val="0"/>
              <w:numPr>
                <w:ilvl w:val="0"/>
                <w:numId w:val="10"/>
              </w:numPr>
              <w:suppressAutoHyphens/>
              <w:autoSpaceDE/>
              <w:autoSpaceDN/>
              <w:adjustRightInd/>
              <w:rPr>
                <w:b/>
                <w:sz w:val="24"/>
                <w:szCs w:val="24"/>
              </w:rPr>
            </w:pPr>
            <w:r w:rsidRPr="006536AD">
              <w:rPr>
                <w:b/>
                <w:sz w:val="24"/>
                <w:szCs w:val="24"/>
              </w:rPr>
              <w:lastRenderedPageBreak/>
              <w:t>HawkWatch International</w:t>
            </w:r>
          </w:p>
          <w:p w14:paraId="10E06772" w14:textId="77777777" w:rsidR="002B7610" w:rsidRPr="006536AD" w:rsidRDefault="002B7610" w:rsidP="00BE10EC">
            <w:pPr>
              <w:ind w:firstLine="432"/>
              <w:rPr>
                <w:sz w:val="24"/>
                <w:szCs w:val="24"/>
              </w:rPr>
            </w:pPr>
            <w:r w:rsidRPr="006536AD">
              <w:rPr>
                <w:sz w:val="24"/>
                <w:szCs w:val="24"/>
              </w:rPr>
              <w:t xml:space="preserve">Full-time </w:t>
            </w:r>
          </w:p>
        </w:tc>
        <w:tc>
          <w:tcPr>
            <w:tcW w:w="3380" w:type="dxa"/>
          </w:tcPr>
          <w:p w14:paraId="0BED4AF9" w14:textId="77777777" w:rsidR="002B7610" w:rsidRPr="006536AD" w:rsidRDefault="002B7610" w:rsidP="00BE10EC">
            <w:pPr>
              <w:jc w:val="right"/>
              <w:rPr>
                <w:sz w:val="24"/>
                <w:szCs w:val="24"/>
              </w:rPr>
            </w:pPr>
            <w:r w:rsidRPr="006536AD">
              <w:rPr>
                <w:sz w:val="24"/>
                <w:szCs w:val="24"/>
              </w:rPr>
              <w:t>Salt Lake City, UT</w:t>
            </w:r>
          </w:p>
          <w:p w14:paraId="2961DBAB" w14:textId="77777777" w:rsidR="002B7610" w:rsidRPr="006536AD" w:rsidRDefault="00127A8A" w:rsidP="00BE10EC">
            <w:pPr>
              <w:jc w:val="right"/>
              <w:rPr>
                <w:sz w:val="24"/>
                <w:szCs w:val="24"/>
              </w:rPr>
            </w:pPr>
            <w:r w:rsidRPr="006536AD">
              <w:rPr>
                <w:sz w:val="24"/>
                <w:szCs w:val="24"/>
              </w:rPr>
              <w:t xml:space="preserve">September </w:t>
            </w:r>
            <w:r w:rsidR="002B7610" w:rsidRPr="006536AD">
              <w:rPr>
                <w:sz w:val="24"/>
                <w:szCs w:val="24"/>
              </w:rPr>
              <w:t>2003-</w:t>
            </w:r>
            <w:r w:rsidRPr="006536AD">
              <w:rPr>
                <w:sz w:val="24"/>
                <w:szCs w:val="24"/>
              </w:rPr>
              <w:t xml:space="preserve"> February </w:t>
            </w:r>
            <w:r w:rsidR="002B7610" w:rsidRPr="006536AD">
              <w:rPr>
                <w:sz w:val="24"/>
                <w:szCs w:val="24"/>
              </w:rPr>
              <w:t>2004</w:t>
            </w:r>
          </w:p>
        </w:tc>
      </w:tr>
      <w:tr w:rsidR="002B7610" w:rsidRPr="006536AD" w14:paraId="4C44D76D" w14:textId="77777777" w:rsidTr="00BE10EC">
        <w:tc>
          <w:tcPr>
            <w:tcW w:w="6268" w:type="dxa"/>
          </w:tcPr>
          <w:p w14:paraId="4F15DD81" w14:textId="77777777" w:rsidR="002B7610" w:rsidRPr="006536AD" w:rsidRDefault="002B7610" w:rsidP="00BE10EC">
            <w:pPr>
              <w:widowControl w:val="0"/>
              <w:numPr>
                <w:ilvl w:val="0"/>
                <w:numId w:val="11"/>
              </w:numPr>
              <w:suppressAutoHyphens/>
              <w:autoSpaceDE/>
              <w:autoSpaceDN/>
              <w:adjustRightInd/>
              <w:rPr>
                <w:b/>
                <w:sz w:val="24"/>
                <w:szCs w:val="24"/>
              </w:rPr>
            </w:pPr>
            <w:r w:rsidRPr="006536AD">
              <w:rPr>
                <w:b/>
                <w:sz w:val="24"/>
                <w:szCs w:val="24"/>
              </w:rPr>
              <w:t>ProPeru</w:t>
            </w:r>
          </w:p>
          <w:p w14:paraId="14DF857E" w14:textId="77777777" w:rsidR="002B7610" w:rsidRPr="006536AD" w:rsidRDefault="002B7610" w:rsidP="00BE10EC">
            <w:pPr>
              <w:ind w:firstLine="432"/>
              <w:rPr>
                <w:sz w:val="24"/>
                <w:szCs w:val="24"/>
              </w:rPr>
            </w:pPr>
            <w:r w:rsidRPr="006536AD">
              <w:rPr>
                <w:sz w:val="24"/>
                <w:szCs w:val="24"/>
              </w:rPr>
              <w:t>Part-time</w:t>
            </w:r>
          </w:p>
        </w:tc>
        <w:tc>
          <w:tcPr>
            <w:tcW w:w="3380" w:type="dxa"/>
          </w:tcPr>
          <w:p w14:paraId="5E10EE44" w14:textId="77777777" w:rsidR="002B7610" w:rsidRPr="006536AD" w:rsidRDefault="002B7610" w:rsidP="00BE10EC">
            <w:pPr>
              <w:jc w:val="right"/>
              <w:rPr>
                <w:sz w:val="24"/>
                <w:szCs w:val="24"/>
              </w:rPr>
            </w:pPr>
            <w:r w:rsidRPr="006536AD">
              <w:rPr>
                <w:sz w:val="24"/>
                <w:szCs w:val="24"/>
              </w:rPr>
              <w:t>Urubamba, Peru</w:t>
            </w:r>
          </w:p>
          <w:p w14:paraId="4A918915" w14:textId="77777777" w:rsidR="002B7610" w:rsidRPr="006536AD" w:rsidRDefault="00127A8A" w:rsidP="00766E76">
            <w:pPr>
              <w:jc w:val="right"/>
              <w:rPr>
                <w:sz w:val="24"/>
                <w:szCs w:val="24"/>
              </w:rPr>
            </w:pPr>
            <w:r w:rsidRPr="006536AD">
              <w:rPr>
                <w:sz w:val="24"/>
                <w:szCs w:val="24"/>
              </w:rPr>
              <w:t xml:space="preserve">March – April </w:t>
            </w:r>
            <w:r w:rsidR="002B7610" w:rsidRPr="006536AD">
              <w:rPr>
                <w:sz w:val="24"/>
                <w:szCs w:val="24"/>
              </w:rPr>
              <w:t>200</w:t>
            </w:r>
            <w:r w:rsidR="00766E76" w:rsidRPr="006536AD">
              <w:rPr>
                <w:sz w:val="24"/>
                <w:szCs w:val="24"/>
              </w:rPr>
              <w:t>4</w:t>
            </w:r>
          </w:p>
        </w:tc>
      </w:tr>
      <w:tr w:rsidR="002B7610" w:rsidRPr="006536AD" w14:paraId="07EE176E" w14:textId="77777777" w:rsidTr="00BE10EC">
        <w:tc>
          <w:tcPr>
            <w:tcW w:w="6268" w:type="dxa"/>
          </w:tcPr>
          <w:p w14:paraId="0809408D" w14:textId="77777777" w:rsidR="002B7610" w:rsidRPr="006536AD" w:rsidRDefault="002B7610" w:rsidP="00BE10EC">
            <w:pPr>
              <w:widowControl w:val="0"/>
              <w:numPr>
                <w:ilvl w:val="0"/>
                <w:numId w:val="12"/>
              </w:numPr>
              <w:suppressAutoHyphens/>
              <w:autoSpaceDE/>
              <w:autoSpaceDN/>
              <w:adjustRightInd/>
              <w:rPr>
                <w:b/>
                <w:sz w:val="24"/>
                <w:szCs w:val="24"/>
              </w:rPr>
            </w:pPr>
            <w:r w:rsidRPr="006536AD">
              <w:rPr>
                <w:b/>
                <w:sz w:val="24"/>
                <w:szCs w:val="24"/>
              </w:rPr>
              <w:t>Alaska SeaLife Center</w:t>
            </w:r>
          </w:p>
          <w:p w14:paraId="65FE0D6E" w14:textId="77777777" w:rsidR="002B7610" w:rsidRPr="006536AD" w:rsidRDefault="00127A8A" w:rsidP="00BE10EC">
            <w:pPr>
              <w:ind w:firstLine="432"/>
              <w:rPr>
                <w:sz w:val="24"/>
                <w:szCs w:val="24"/>
              </w:rPr>
            </w:pPr>
            <w:r w:rsidRPr="006536AD">
              <w:rPr>
                <w:sz w:val="24"/>
                <w:szCs w:val="24"/>
              </w:rPr>
              <w:t>Par</w:t>
            </w:r>
            <w:r w:rsidR="001E2C4E" w:rsidRPr="006536AD">
              <w:rPr>
                <w:sz w:val="24"/>
                <w:szCs w:val="24"/>
              </w:rPr>
              <w:t>t</w:t>
            </w:r>
            <w:r w:rsidR="002B7610" w:rsidRPr="006536AD">
              <w:rPr>
                <w:sz w:val="24"/>
                <w:szCs w:val="24"/>
              </w:rPr>
              <w:t xml:space="preserve">-time </w:t>
            </w:r>
          </w:p>
        </w:tc>
        <w:tc>
          <w:tcPr>
            <w:tcW w:w="3380" w:type="dxa"/>
          </w:tcPr>
          <w:p w14:paraId="5E56153E" w14:textId="77777777" w:rsidR="002B7610" w:rsidRPr="006536AD" w:rsidRDefault="002B7610" w:rsidP="00BE10EC">
            <w:pPr>
              <w:jc w:val="right"/>
              <w:rPr>
                <w:sz w:val="24"/>
                <w:szCs w:val="24"/>
              </w:rPr>
            </w:pPr>
            <w:r w:rsidRPr="006536AD">
              <w:rPr>
                <w:sz w:val="24"/>
                <w:szCs w:val="24"/>
              </w:rPr>
              <w:t>Seward, AK</w:t>
            </w:r>
          </w:p>
          <w:p w14:paraId="2779D506" w14:textId="77777777" w:rsidR="002B7610" w:rsidRPr="006536AD" w:rsidRDefault="002B7610" w:rsidP="00BE10EC">
            <w:pPr>
              <w:jc w:val="right"/>
              <w:rPr>
                <w:sz w:val="24"/>
                <w:szCs w:val="24"/>
              </w:rPr>
            </w:pPr>
            <w:r w:rsidRPr="006536AD">
              <w:rPr>
                <w:sz w:val="24"/>
                <w:szCs w:val="24"/>
              </w:rPr>
              <w:t>Summer, 2002</w:t>
            </w:r>
          </w:p>
        </w:tc>
      </w:tr>
    </w:tbl>
    <w:p w14:paraId="76B338CB" w14:textId="57D90F4E" w:rsidR="001E2C4E" w:rsidRPr="006536AD" w:rsidRDefault="002B7610" w:rsidP="00C57C6F">
      <w:pPr>
        <w:widowControl w:val="0"/>
        <w:suppressAutoHyphens/>
        <w:autoSpaceDE/>
        <w:autoSpaceDN/>
        <w:adjustRightInd/>
        <w:ind w:left="900" w:right="1440"/>
        <w:rPr>
          <w:sz w:val="24"/>
          <w:szCs w:val="24"/>
        </w:rPr>
      </w:pPr>
      <w:r w:rsidRPr="006536AD">
        <w:rPr>
          <w:sz w:val="24"/>
          <w:szCs w:val="24"/>
        </w:rPr>
        <w:t xml:space="preserve">Gave informational talks and taught scientific theories to children and adults on raptors and the environment, habitat destruction and marine ecology. In Peru, the educational talks were given in Spanish. </w:t>
      </w:r>
    </w:p>
    <w:p w14:paraId="5496AEBE" w14:textId="77777777" w:rsidR="00840776" w:rsidRPr="006536AD" w:rsidRDefault="00840776" w:rsidP="003075DD">
      <w:pPr>
        <w:rPr>
          <w:sz w:val="24"/>
          <w:szCs w:val="24"/>
        </w:rPr>
      </w:pPr>
    </w:p>
    <w:p w14:paraId="33BA978D" w14:textId="77777777" w:rsidR="00127A8A" w:rsidRPr="006536AD" w:rsidRDefault="00127A8A" w:rsidP="00304495">
      <w:pPr>
        <w:ind w:hanging="360"/>
        <w:outlineLvl w:val="0"/>
        <w:rPr>
          <w:b/>
          <w:bCs/>
          <w:sz w:val="24"/>
          <w:szCs w:val="24"/>
        </w:rPr>
      </w:pPr>
      <w:r w:rsidRPr="006536AD">
        <w:rPr>
          <w:b/>
          <w:bCs/>
          <w:sz w:val="24"/>
          <w:szCs w:val="24"/>
        </w:rPr>
        <w:t>LEADERSHIP ACTIVITIES:</w:t>
      </w:r>
    </w:p>
    <w:tbl>
      <w:tblPr>
        <w:tblW w:w="0" w:type="auto"/>
        <w:tblInd w:w="108" w:type="dxa"/>
        <w:tblBorders>
          <w:insideH w:val="single" w:sz="4" w:space="0" w:color="auto"/>
        </w:tblBorders>
        <w:tblLook w:val="01E0" w:firstRow="1" w:lastRow="1" w:firstColumn="1" w:lastColumn="1" w:noHBand="0" w:noVBand="0"/>
      </w:tblPr>
      <w:tblGrid>
        <w:gridCol w:w="8085"/>
        <w:gridCol w:w="1383"/>
      </w:tblGrid>
      <w:tr w:rsidR="00127A8A" w:rsidRPr="006536AD" w14:paraId="045439DF" w14:textId="77777777" w:rsidTr="00BE10EC">
        <w:tc>
          <w:tcPr>
            <w:tcW w:w="8640" w:type="dxa"/>
          </w:tcPr>
          <w:p w14:paraId="1854BE9D" w14:textId="77777777" w:rsidR="00A60B82" w:rsidRPr="006536AD" w:rsidRDefault="00127A8A" w:rsidP="00BE10EC">
            <w:pPr>
              <w:widowControl w:val="0"/>
              <w:numPr>
                <w:ilvl w:val="0"/>
                <w:numId w:val="23"/>
              </w:numPr>
              <w:suppressAutoHyphens/>
              <w:autoSpaceDE/>
              <w:autoSpaceDN/>
              <w:adjustRightInd/>
              <w:rPr>
                <w:b/>
                <w:sz w:val="24"/>
                <w:szCs w:val="24"/>
              </w:rPr>
            </w:pPr>
            <w:r w:rsidRPr="006536AD">
              <w:rPr>
                <w:b/>
                <w:sz w:val="24"/>
                <w:szCs w:val="24"/>
              </w:rPr>
              <w:t xml:space="preserve">Student Leadership: </w:t>
            </w:r>
          </w:p>
          <w:p w14:paraId="06213DF8" w14:textId="77777777" w:rsidR="00127A8A" w:rsidRPr="006536AD" w:rsidRDefault="00127A8A" w:rsidP="00BE10EC">
            <w:pPr>
              <w:widowControl w:val="0"/>
              <w:numPr>
                <w:ilvl w:val="0"/>
                <w:numId w:val="15"/>
              </w:numPr>
              <w:suppressAutoHyphens/>
              <w:autoSpaceDE/>
              <w:autoSpaceDN/>
              <w:adjustRightInd/>
              <w:rPr>
                <w:b/>
                <w:sz w:val="24"/>
                <w:szCs w:val="24"/>
              </w:rPr>
            </w:pPr>
            <w:r w:rsidRPr="006536AD">
              <w:rPr>
                <w:sz w:val="24"/>
                <w:szCs w:val="24"/>
              </w:rPr>
              <w:t>Vice president of Conservation Medicine Collective</w:t>
            </w:r>
          </w:p>
          <w:p w14:paraId="4452F7A9" w14:textId="77777777" w:rsidR="00127A8A" w:rsidRPr="006536AD" w:rsidRDefault="00127A8A" w:rsidP="00BE10EC">
            <w:pPr>
              <w:widowControl w:val="0"/>
              <w:numPr>
                <w:ilvl w:val="0"/>
                <w:numId w:val="15"/>
              </w:numPr>
              <w:suppressAutoHyphens/>
              <w:autoSpaceDE/>
              <w:autoSpaceDN/>
              <w:adjustRightInd/>
              <w:rPr>
                <w:b/>
                <w:sz w:val="24"/>
                <w:szCs w:val="24"/>
              </w:rPr>
            </w:pPr>
            <w:r w:rsidRPr="006536AD">
              <w:rPr>
                <w:sz w:val="24"/>
                <w:szCs w:val="24"/>
              </w:rPr>
              <w:t>President of Zoo, Exotic, Avian Wildlife Medicine Club</w:t>
            </w:r>
          </w:p>
          <w:p w14:paraId="3DF3DA72" w14:textId="77777777" w:rsidR="00A60B82" w:rsidRPr="006536AD" w:rsidRDefault="00127A8A" w:rsidP="00BE10EC">
            <w:pPr>
              <w:widowControl w:val="0"/>
              <w:numPr>
                <w:ilvl w:val="0"/>
                <w:numId w:val="23"/>
              </w:numPr>
              <w:tabs>
                <w:tab w:val="num" w:pos="252"/>
              </w:tabs>
              <w:suppressAutoHyphens/>
              <w:autoSpaceDE/>
              <w:autoSpaceDN/>
              <w:adjustRightInd/>
              <w:rPr>
                <w:sz w:val="24"/>
                <w:szCs w:val="24"/>
              </w:rPr>
            </w:pPr>
            <w:r w:rsidRPr="006536AD">
              <w:rPr>
                <w:b/>
                <w:sz w:val="24"/>
                <w:szCs w:val="24"/>
              </w:rPr>
              <w:t xml:space="preserve">Fencing: </w:t>
            </w:r>
          </w:p>
          <w:p w14:paraId="4F102F44" w14:textId="77777777" w:rsidR="00127A8A" w:rsidRPr="006536AD" w:rsidRDefault="00127A8A" w:rsidP="00BE10EC">
            <w:pPr>
              <w:widowControl w:val="0"/>
              <w:numPr>
                <w:ilvl w:val="0"/>
                <w:numId w:val="24"/>
              </w:numPr>
              <w:suppressAutoHyphens/>
              <w:autoSpaceDE/>
              <w:autoSpaceDN/>
              <w:adjustRightInd/>
              <w:rPr>
                <w:sz w:val="24"/>
                <w:szCs w:val="24"/>
              </w:rPr>
            </w:pPr>
            <w:r w:rsidRPr="006536AD">
              <w:rPr>
                <w:sz w:val="24"/>
                <w:szCs w:val="24"/>
              </w:rPr>
              <w:t xml:space="preserve">Captain of Princeton’s women’s fencing team </w:t>
            </w:r>
          </w:p>
          <w:p w14:paraId="3AF2141A" w14:textId="77777777" w:rsidR="00127A8A" w:rsidRPr="006536AD" w:rsidRDefault="00127A8A" w:rsidP="00BE10EC">
            <w:pPr>
              <w:numPr>
                <w:ilvl w:val="0"/>
                <w:numId w:val="24"/>
              </w:numPr>
              <w:rPr>
                <w:sz w:val="24"/>
                <w:szCs w:val="24"/>
              </w:rPr>
            </w:pPr>
            <w:r w:rsidRPr="006536AD">
              <w:rPr>
                <w:sz w:val="24"/>
                <w:szCs w:val="24"/>
              </w:rPr>
              <w:t>Women’s Foil Squad Leader – Princeton University</w:t>
            </w:r>
          </w:p>
        </w:tc>
        <w:tc>
          <w:tcPr>
            <w:tcW w:w="1440" w:type="dxa"/>
          </w:tcPr>
          <w:p w14:paraId="73F9FF76" w14:textId="77777777" w:rsidR="00A60B82" w:rsidRPr="006536AD" w:rsidRDefault="00A60B82" w:rsidP="00BE10EC">
            <w:pPr>
              <w:jc w:val="right"/>
              <w:rPr>
                <w:sz w:val="24"/>
                <w:szCs w:val="24"/>
              </w:rPr>
            </w:pPr>
          </w:p>
          <w:p w14:paraId="58CA3FC9" w14:textId="77777777" w:rsidR="00127A8A" w:rsidRPr="006536AD" w:rsidRDefault="00127A8A" w:rsidP="00BE10EC">
            <w:pPr>
              <w:jc w:val="right"/>
              <w:rPr>
                <w:sz w:val="24"/>
                <w:szCs w:val="24"/>
              </w:rPr>
            </w:pPr>
            <w:r w:rsidRPr="006536AD">
              <w:rPr>
                <w:sz w:val="24"/>
                <w:szCs w:val="24"/>
              </w:rPr>
              <w:t>2005-2007</w:t>
            </w:r>
          </w:p>
          <w:p w14:paraId="61FDEDD7" w14:textId="77777777" w:rsidR="00127A8A" w:rsidRPr="006536AD" w:rsidRDefault="00127A8A" w:rsidP="00BE10EC">
            <w:pPr>
              <w:jc w:val="right"/>
              <w:rPr>
                <w:sz w:val="24"/>
                <w:szCs w:val="24"/>
              </w:rPr>
            </w:pPr>
            <w:r w:rsidRPr="006536AD">
              <w:rPr>
                <w:sz w:val="24"/>
                <w:szCs w:val="24"/>
              </w:rPr>
              <w:t>2005-2006</w:t>
            </w:r>
          </w:p>
          <w:p w14:paraId="659A398E" w14:textId="77777777" w:rsidR="00A60B82" w:rsidRPr="006536AD" w:rsidRDefault="00A60B82" w:rsidP="00BE10EC">
            <w:pPr>
              <w:jc w:val="right"/>
              <w:rPr>
                <w:sz w:val="24"/>
                <w:szCs w:val="24"/>
              </w:rPr>
            </w:pPr>
          </w:p>
          <w:p w14:paraId="689EDE5D" w14:textId="77777777" w:rsidR="00127A8A" w:rsidRPr="006536AD" w:rsidRDefault="00127A8A" w:rsidP="00BE10EC">
            <w:pPr>
              <w:jc w:val="right"/>
              <w:rPr>
                <w:sz w:val="24"/>
                <w:szCs w:val="24"/>
              </w:rPr>
            </w:pPr>
            <w:r w:rsidRPr="006536AD">
              <w:rPr>
                <w:sz w:val="24"/>
                <w:szCs w:val="24"/>
              </w:rPr>
              <w:t>2002-2003</w:t>
            </w:r>
          </w:p>
          <w:p w14:paraId="31C59790" w14:textId="77777777" w:rsidR="00127A8A" w:rsidRPr="006536AD" w:rsidRDefault="00424AD1" w:rsidP="00BE10EC">
            <w:pPr>
              <w:jc w:val="right"/>
              <w:rPr>
                <w:sz w:val="24"/>
                <w:szCs w:val="24"/>
              </w:rPr>
            </w:pPr>
            <w:r w:rsidRPr="006536AD">
              <w:rPr>
                <w:sz w:val="24"/>
                <w:szCs w:val="24"/>
              </w:rPr>
              <w:t>2001-</w:t>
            </w:r>
            <w:r w:rsidR="00127A8A" w:rsidRPr="006536AD">
              <w:rPr>
                <w:sz w:val="24"/>
                <w:szCs w:val="24"/>
              </w:rPr>
              <w:t>2002</w:t>
            </w:r>
          </w:p>
        </w:tc>
      </w:tr>
    </w:tbl>
    <w:p w14:paraId="2E3CC939" w14:textId="77777777" w:rsidR="00127A8A" w:rsidRPr="006536AD" w:rsidRDefault="00127A8A">
      <w:pPr>
        <w:rPr>
          <w:b/>
          <w:bCs/>
          <w:sz w:val="24"/>
          <w:szCs w:val="24"/>
        </w:rPr>
      </w:pPr>
    </w:p>
    <w:p w14:paraId="6D0065CC" w14:textId="77777777" w:rsidR="00A464EA" w:rsidRPr="006536AD" w:rsidRDefault="00A464EA" w:rsidP="00304495">
      <w:pPr>
        <w:ind w:left="360" w:hanging="720"/>
        <w:outlineLvl w:val="0"/>
        <w:rPr>
          <w:b/>
          <w:sz w:val="24"/>
          <w:szCs w:val="24"/>
        </w:rPr>
      </w:pPr>
      <w:r w:rsidRPr="006536AD">
        <w:rPr>
          <w:b/>
          <w:sz w:val="24"/>
          <w:szCs w:val="24"/>
        </w:rPr>
        <w:t>TECHNICAL SKILLS</w:t>
      </w:r>
      <w:r w:rsidR="00A60B82" w:rsidRPr="006536AD">
        <w:rPr>
          <w:b/>
          <w:sz w:val="24"/>
          <w:szCs w:val="24"/>
        </w:rPr>
        <w:t>:</w:t>
      </w:r>
    </w:p>
    <w:p w14:paraId="434E37FF" w14:textId="77777777" w:rsidR="00A464EA" w:rsidRPr="006536AD" w:rsidRDefault="00A464EA" w:rsidP="009B2BF2">
      <w:pPr>
        <w:ind w:left="360"/>
        <w:rPr>
          <w:sz w:val="24"/>
          <w:szCs w:val="24"/>
        </w:rPr>
      </w:pPr>
      <w:r w:rsidRPr="006536AD">
        <w:rPr>
          <w:b/>
          <w:sz w:val="24"/>
          <w:szCs w:val="24"/>
        </w:rPr>
        <w:t>Computer</w:t>
      </w:r>
      <w:r w:rsidRPr="006536AD">
        <w:rPr>
          <w:i/>
          <w:sz w:val="24"/>
          <w:szCs w:val="24"/>
        </w:rPr>
        <w:t>:</w:t>
      </w:r>
      <w:r w:rsidRPr="006536AD">
        <w:rPr>
          <w:sz w:val="24"/>
          <w:szCs w:val="24"/>
        </w:rPr>
        <w:t xml:space="preserve"> Proficient with Microsoft Word, Excel, Power Point. </w:t>
      </w:r>
    </w:p>
    <w:p w14:paraId="2AC71944" w14:textId="05E91DA5" w:rsidR="00A464EA" w:rsidRPr="006536AD" w:rsidRDefault="00A464EA" w:rsidP="00A60B82">
      <w:pPr>
        <w:ind w:left="1800" w:hanging="1800"/>
        <w:rPr>
          <w:sz w:val="24"/>
          <w:szCs w:val="24"/>
        </w:rPr>
      </w:pPr>
      <w:r w:rsidRPr="006536AD">
        <w:rPr>
          <w:sz w:val="24"/>
          <w:szCs w:val="24"/>
        </w:rPr>
        <w:tab/>
        <w:t xml:space="preserve">Familiar with </w:t>
      </w:r>
      <w:r w:rsidR="00D24EA3" w:rsidRPr="006536AD">
        <w:rPr>
          <w:sz w:val="24"/>
          <w:szCs w:val="24"/>
        </w:rPr>
        <w:t xml:space="preserve">R </w:t>
      </w:r>
      <w:r w:rsidR="0090303A" w:rsidRPr="006536AD">
        <w:rPr>
          <w:sz w:val="24"/>
          <w:szCs w:val="24"/>
        </w:rPr>
        <w:t>and</w:t>
      </w:r>
      <w:r w:rsidR="00D24EA3" w:rsidRPr="006536AD">
        <w:rPr>
          <w:sz w:val="24"/>
          <w:szCs w:val="24"/>
        </w:rPr>
        <w:t xml:space="preserve"> EpiInfo 3.3.2 statistical tools.</w:t>
      </w:r>
    </w:p>
    <w:p w14:paraId="33210133" w14:textId="77777777" w:rsidR="00A464EA" w:rsidRPr="006536AD" w:rsidRDefault="00A464EA" w:rsidP="00A464EA">
      <w:pPr>
        <w:ind w:hanging="720"/>
        <w:rPr>
          <w:sz w:val="24"/>
          <w:szCs w:val="24"/>
        </w:rPr>
      </w:pPr>
    </w:p>
    <w:p w14:paraId="1437BD8C" w14:textId="77777777" w:rsidR="00A464EA" w:rsidRPr="006536AD" w:rsidRDefault="00A464EA" w:rsidP="00304495">
      <w:pPr>
        <w:ind w:hanging="360"/>
        <w:outlineLvl w:val="0"/>
        <w:rPr>
          <w:b/>
          <w:bCs/>
          <w:sz w:val="24"/>
          <w:szCs w:val="24"/>
        </w:rPr>
      </w:pPr>
      <w:r w:rsidRPr="006536AD">
        <w:rPr>
          <w:b/>
          <w:bCs/>
          <w:sz w:val="24"/>
          <w:szCs w:val="24"/>
        </w:rPr>
        <w:t>FOREIGN LANGUAGES SPOKEN:</w:t>
      </w:r>
    </w:p>
    <w:p w14:paraId="396F6A4B" w14:textId="77777777" w:rsidR="008A7AEA" w:rsidRPr="006536AD" w:rsidRDefault="008A7AEA" w:rsidP="008A7AEA">
      <w:pPr>
        <w:ind w:left="360"/>
        <w:outlineLvl w:val="0"/>
        <w:rPr>
          <w:bCs/>
          <w:sz w:val="24"/>
          <w:szCs w:val="24"/>
        </w:rPr>
      </w:pPr>
      <w:r w:rsidRPr="006536AD">
        <w:rPr>
          <w:b/>
          <w:bCs/>
          <w:sz w:val="24"/>
          <w:szCs w:val="24"/>
        </w:rPr>
        <w:t xml:space="preserve">Spanish – </w:t>
      </w:r>
      <w:r w:rsidRPr="006536AD">
        <w:rPr>
          <w:bCs/>
          <w:sz w:val="24"/>
          <w:szCs w:val="24"/>
        </w:rPr>
        <w:t>Advanced intermediate</w:t>
      </w:r>
    </w:p>
    <w:p w14:paraId="0B712F92" w14:textId="7488ADB1" w:rsidR="00B640B4" w:rsidRPr="006536AD" w:rsidRDefault="00B640B4" w:rsidP="008A7AEA">
      <w:pPr>
        <w:ind w:left="360"/>
        <w:outlineLvl w:val="0"/>
        <w:rPr>
          <w:bCs/>
          <w:sz w:val="24"/>
          <w:szCs w:val="24"/>
        </w:rPr>
      </w:pPr>
      <w:r w:rsidRPr="006536AD">
        <w:rPr>
          <w:b/>
          <w:bCs/>
          <w:sz w:val="24"/>
          <w:szCs w:val="24"/>
        </w:rPr>
        <w:t>Portuguese</w:t>
      </w:r>
      <w:r w:rsidRPr="006536AD">
        <w:rPr>
          <w:bCs/>
          <w:sz w:val="24"/>
          <w:szCs w:val="24"/>
        </w:rPr>
        <w:t xml:space="preserve"> – Beginning</w:t>
      </w:r>
    </w:p>
    <w:p w14:paraId="747B43BB" w14:textId="409562DB" w:rsidR="00421451" w:rsidRPr="006536AD" w:rsidRDefault="008A7AEA" w:rsidP="008A7AEA">
      <w:pPr>
        <w:ind w:left="360"/>
        <w:outlineLvl w:val="0"/>
        <w:rPr>
          <w:sz w:val="24"/>
          <w:szCs w:val="24"/>
        </w:rPr>
      </w:pPr>
      <w:r w:rsidRPr="006536AD">
        <w:rPr>
          <w:b/>
          <w:bCs/>
          <w:sz w:val="24"/>
          <w:szCs w:val="24"/>
        </w:rPr>
        <w:t xml:space="preserve">Swahili – </w:t>
      </w:r>
      <w:r w:rsidRPr="006536AD">
        <w:rPr>
          <w:bCs/>
          <w:sz w:val="24"/>
          <w:szCs w:val="24"/>
        </w:rPr>
        <w:t xml:space="preserve">Beginning </w:t>
      </w:r>
    </w:p>
    <w:sectPr w:rsidR="00421451" w:rsidRPr="006536AD" w:rsidSect="006536AD">
      <w:headerReference w:type="even" r:id="rId9"/>
      <w:headerReference w:type="default" r:id="rId10"/>
      <w:footerReference w:type="even" r:id="rId11"/>
      <w:footerReference w:type="default" r:id="rId12"/>
      <w:headerReference w:type="first" r:id="rId13"/>
      <w:footerReference w:type="first" r:id="rId14"/>
      <w:pgSz w:w="12240" w:h="15840" w:code="1"/>
      <w:pgMar w:top="1483" w:right="1440" w:bottom="1440" w:left="1440" w:header="72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556A9" w14:textId="77777777" w:rsidR="00E0135A" w:rsidRDefault="00E0135A">
      <w:r>
        <w:separator/>
      </w:r>
    </w:p>
  </w:endnote>
  <w:endnote w:type="continuationSeparator" w:id="0">
    <w:p w14:paraId="5816E02F" w14:textId="77777777" w:rsidR="00E0135A" w:rsidRDefault="00E01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Mirror">
    <w:altName w:val="Courier New"/>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F88DF" w14:textId="77777777" w:rsidR="00E0135A" w:rsidRDefault="00E0135A" w:rsidP="006536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22A822" w14:textId="77777777" w:rsidR="00E0135A" w:rsidRDefault="00E0135A" w:rsidP="00B7452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p w14:paraId="2AFD26ED" w14:textId="77777777" w:rsidR="00E0135A" w:rsidRPr="006536AD" w:rsidRDefault="00E0135A" w:rsidP="006536AD">
    <w:pPr>
      <w:pStyle w:val="Footer"/>
      <w:framePr w:wrap="around" w:vAnchor="text" w:hAnchor="margin" w:xAlign="center" w:y="1"/>
      <w:rPr>
        <w:rStyle w:val="PageNumber"/>
        <w:sz w:val="24"/>
        <w:szCs w:val="24"/>
      </w:rPr>
    </w:pPr>
    <w:r w:rsidRPr="006536AD">
      <w:rPr>
        <w:rStyle w:val="PageNumber"/>
        <w:sz w:val="24"/>
        <w:szCs w:val="24"/>
      </w:rPr>
      <w:fldChar w:fldCharType="begin"/>
    </w:r>
    <w:r w:rsidRPr="006536AD">
      <w:rPr>
        <w:rStyle w:val="PageNumber"/>
        <w:sz w:val="24"/>
        <w:szCs w:val="24"/>
      </w:rPr>
      <w:instrText xml:space="preserve">PAGE  </w:instrText>
    </w:r>
    <w:r w:rsidRPr="006536AD">
      <w:rPr>
        <w:rStyle w:val="PageNumber"/>
        <w:sz w:val="24"/>
        <w:szCs w:val="24"/>
      </w:rPr>
      <w:fldChar w:fldCharType="separate"/>
    </w:r>
    <w:r w:rsidR="006536AD">
      <w:rPr>
        <w:rStyle w:val="PageNumber"/>
        <w:noProof/>
        <w:sz w:val="24"/>
        <w:szCs w:val="24"/>
      </w:rPr>
      <w:t>14</w:t>
    </w:r>
    <w:r w:rsidRPr="006536AD">
      <w:rPr>
        <w:rStyle w:val="PageNumber"/>
        <w:sz w:val="24"/>
        <w:szCs w:val="24"/>
      </w:rPr>
      <w:fldChar w:fldCharType="end"/>
    </w:r>
  </w:p>
  <w:p w14:paraId="4CCB2F15" w14:textId="77777777" w:rsidR="00E0135A" w:rsidRPr="006536AD" w:rsidRDefault="00E0135A" w:rsidP="006536AD">
    <w:pPr>
      <w:pStyle w:val="Footer"/>
      <w:ind w:right="360"/>
      <w:jc w:val="center"/>
      <w:rPr>
        <w:sz w:val="24"/>
        <w:szCs w:val="24"/>
      </w:rPr>
    </w:pPr>
  </w:p>
  <w:bookmarkEnd w:id="0"/>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310D2" w14:textId="77777777" w:rsidR="006536AD" w:rsidRDefault="006536A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898F40" w14:textId="77777777" w:rsidR="00E0135A" w:rsidRDefault="00E0135A">
      <w:r>
        <w:separator/>
      </w:r>
    </w:p>
  </w:footnote>
  <w:footnote w:type="continuationSeparator" w:id="0">
    <w:p w14:paraId="00080C43" w14:textId="77777777" w:rsidR="00E0135A" w:rsidRDefault="00E013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7624D" w14:textId="77777777" w:rsidR="006536AD" w:rsidRDefault="006536A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547FF" w14:textId="77777777" w:rsidR="00E0135A" w:rsidRDefault="00E0135A" w:rsidP="00D253D0">
    <w:pPr>
      <w:pStyle w:val="Header"/>
      <w:ind w:hanging="360"/>
    </w:pPr>
    <w:r>
      <w:t>Melinda Rostal</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79BB8" w14:textId="77777777" w:rsidR="00E0135A" w:rsidRPr="000E7044" w:rsidRDefault="00E0135A" w:rsidP="009962E8">
    <w:pPr>
      <w:jc w:val="center"/>
      <w:rPr>
        <w:sz w:val="60"/>
        <w:szCs w:val="60"/>
      </w:rPr>
    </w:pPr>
    <w:r w:rsidRPr="000E7044">
      <w:rPr>
        <w:b/>
        <w:bCs/>
        <w:sz w:val="60"/>
        <w:szCs w:val="60"/>
      </w:rPr>
      <w:t>Melinda Rostal</w:t>
    </w:r>
  </w:p>
  <w:p w14:paraId="11CDBFCF" w14:textId="77777777" w:rsidR="00E0135A" w:rsidRDefault="00E0135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BC400E3"/>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2">
    <w:nsid w:val="14AE7A0F"/>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3">
    <w:nsid w:val="16AB5F73"/>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4">
    <w:nsid w:val="19E46A5E"/>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5">
    <w:nsid w:val="1B1527A5"/>
    <w:multiLevelType w:val="hybridMultilevel"/>
    <w:tmpl w:val="88186B08"/>
    <w:lvl w:ilvl="0" w:tplc="C71AAC9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450631"/>
    <w:multiLevelType w:val="hybridMultilevel"/>
    <w:tmpl w:val="4F7A6638"/>
    <w:lvl w:ilvl="0" w:tplc="C71AAC96">
      <w:start w:val="1"/>
      <w:numFmt w:val="bullet"/>
      <w:lvlText w:val=""/>
      <w:lvlJc w:val="left"/>
      <w:pPr>
        <w:tabs>
          <w:tab w:val="num" w:pos="1077"/>
        </w:tabs>
        <w:ind w:left="1077" w:hanging="360"/>
      </w:pPr>
      <w:rPr>
        <w:rFonts w:ascii="Symbol" w:hAnsi="Symbol" w:hint="default"/>
        <w:color w:val="auto"/>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7">
    <w:nsid w:val="29FD05F9"/>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8">
    <w:nsid w:val="2B593CE6"/>
    <w:multiLevelType w:val="multilevel"/>
    <w:tmpl w:val="24369A28"/>
    <w:lvl w:ilvl="0">
      <w:start w:val="1"/>
      <w:numFmt w:val="bullet"/>
      <w:lvlText w:val="●"/>
      <w:lvlJc w:val="left"/>
      <w:pPr>
        <w:tabs>
          <w:tab w:val="num" w:pos="283"/>
        </w:tabs>
        <w:ind w:left="283" w:hanging="283"/>
      </w:pPr>
      <w:rPr>
        <w:rFonts w:ascii="StarSymbol" w:hAnsi="StarSymbol" w:hint="default"/>
        <w:i/>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9">
    <w:nsid w:val="307B20A4"/>
    <w:multiLevelType w:val="hybridMultilevel"/>
    <w:tmpl w:val="8DC2F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AD627E"/>
    <w:multiLevelType w:val="multilevel"/>
    <w:tmpl w:val="88186B0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41C5924"/>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12">
    <w:nsid w:val="34A01B53"/>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13">
    <w:nsid w:val="3734080D"/>
    <w:multiLevelType w:val="multilevel"/>
    <w:tmpl w:val="4E9AC49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CEE41E5"/>
    <w:multiLevelType w:val="multilevel"/>
    <w:tmpl w:val="4E9AC49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2FA20F0"/>
    <w:multiLevelType w:val="multilevel"/>
    <w:tmpl w:val="6CFA1296"/>
    <w:lvl w:ilvl="0">
      <w:start w:val="1"/>
      <w:numFmt w:val="bullet"/>
      <w:lvlText w:val=""/>
      <w:lvlJc w:val="left"/>
      <w:pPr>
        <w:tabs>
          <w:tab w:val="num" w:pos="360"/>
        </w:tabs>
        <w:ind w:left="360" w:hanging="360"/>
      </w:pPr>
      <w:rPr>
        <w:rFonts w:ascii="Symbol" w:hAnsi="Symbol" w:hint="default"/>
        <w:color w:val="auto"/>
        <w:sz w:val="22"/>
        <w:szCs w:val="22"/>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16">
    <w:nsid w:val="43BF2C1F"/>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17">
    <w:nsid w:val="4E670A20"/>
    <w:multiLevelType w:val="hybridMultilevel"/>
    <w:tmpl w:val="472A907E"/>
    <w:lvl w:ilvl="0" w:tplc="C71AAC9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FF07E1C"/>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19">
    <w:nsid w:val="55F308B0"/>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20">
    <w:nsid w:val="5B951D49"/>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21">
    <w:nsid w:val="5DE4485B"/>
    <w:multiLevelType w:val="hybridMultilevel"/>
    <w:tmpl w:val="C1BCC336"/>
    <w:lvl w:ilvl="0" w:tplc="23DC21E8">
      <w:start w:val="1"/>
      <w:numFmt w:val="bullet"/>
      <w:lvlText w:val=""/>
      <w:lvlJc w:val="left"/>
      <w:pPr>
        <w:tabs>
          <w:tab w:val="num" w:pos="1260"/>
        </w:tabs>
        <w:ind w:left="1260" w:hanging="360"/>
      </w:pPr>
      <w:rPr>
        <w:rFonts w:ascii="Symbol" w:hAnsi="Symbol" w:hint="default"/>
        <w:color w:val="auto"/>
        <w:sz w:val="24"/>
        <w:szCs w:val="24"/>
      </w:rPr>
    </w:lvl>
    <w:lvl w:ilvl="1" w:tplc="C71AAC96">
      <w:start w:val="1"/>
      <w:numFmt w:val="bullet"/>
      <w:lvlText w:val=""/>
      <w:lvlJc w:val="left"/>
      <w:pPr>
        <w:tabs>
          <w:tab w:val="num" w:pos="1980"/>
        </w:tabs>
        <w:ind w:left="1980" w:hanging="360"/>
      </w:pPr>
      <w:rPr>
        <w:rFonts w:ascii="Symbol" w:hAnsi="Symbol" w:hint="default"/>
        <w:color w:val="auto"/>
        <w:sz w:val="24"/>
        <w:szCs w:val="24"/>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nsid w:val="6F5D2244"/>
    <w:multiLevelType w:val="hybridMultilevel"/>
    <w:tmpl w:val="3C0E582C"/>
    <w:lvl w:ilvl="0" w:tplc="C71AAC9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2087060"/>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24">
    <w:nsid w:val="75CE2BC3"/>
    <w:multiLevelType w:val="hybridMultilevel"/>
    <w:tmpl w:val="93CEC216"/>
    <w:lvl w:ilvl="0" w:tplc="C71AAC9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E957775"/>
    <w:multiLevelType w:val="multilevel"/>
    <w:tmpl w:val="7B6EBBC0"/>
    <w:lvl w:ilvl="0">
      <w:start w:val="1"/>
      <w:numFmt w:val="bullet"/>
      <w:lvlText w:val="●"/>
      <w:lvlJc w:val="left"/>
      <w:pPr>
        <w:tabs>
          <w:tab w:val="num" w:pos="283"/>
        </w:tabs>
        <w:ind w:left="283" w:hanging="283"/>
      </w:pPr>
      <w:rPr>
        <w:rFonts w:ascii="StarSymbol" w:hAnsi="StarSymbol" w:hint="default"/>
        <w:sz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num w:numId="1">
    <w:abstractNumId w:val="7"/>
  </w:num>
  <w:num w:numId="2">
    <w:abstractNumId w:val="21"/>
  </w:num>
  <w:num w:numId="3">
    <w:abstractNumId w:val="8"/>
  </w:num>
  <w:num w:numId="4">
    <w:abstractNumId w:val="16"/>
  </w:num>
  <w:num w:numId="5">
    <w:abstractNumId w:val="4"/>
  </w:num>
  <w:num w:numId="6">
    <w:abstractNumId w:val="25"/>
  </w:num>
  <w:num w:numId="7">
    <w:abstractNumId w:val="1"/>
  </w:num>
  <w:num w:numId="8">
    <w:abstractNumId w:val="19"/>
  </w:num>
  <w:num w:numId="9">
    <w:abstractNumId w:val="11"/>
  </w:num>
  <w:num w:numId="10">
    <w:abstractNumId w:val="2"/>
  </w:num>
  <w:num w:numId="11">
    <w:abstractNumId w:val="3"/>
  </w:num>
  <w:num w:numId="12">
    <w:abstractNumId w:val="18"/>
  </w:num>
  <w:num w:numId="13">
    <w:abstractNumId w:val="23"/>
  </w:num>
  <w:num w:numId="14">
    <w:abstractNumId w:val="17"/>
  </w:num>
  <w:num w:numId="15">
    <w:abstractNumId w:val="22"/>
  </w:num>
  <w:num w:numId="16">
    <w:abstractNumId w:val="13"/>
  </w:num>
  <w:num w:numId="17">
    <w:abstractNumId w:val="14"/>
  </w:num>
  <w:num w:numId="18">
    <w:abstractNumId w:val="20"/>
  </w:num>
  <w:num w:numId="19">
    <w:abstractNumId w:val="15"/>
  </w:num>
  <w:num w:numId="20">
    <w:abstractNumId w:val="0"/>
  </w:num>
  <w:num w:numId="21">
    <w:abstractNumId w:val="5"/>
  </w:num>
  <w:num w:numId="22">
    <w:abstractNumId w:val="10"/>
  </w:num>
  <w:num w:numId="23">
    <w:abstractNumId w:val="12"/>
  </w:num>
  <w:num w:numId="24">
    <w:abstractNumId w:val="24"/>
  </w:num>
  <w:num w:numId="25">
    <w:abstractNumId w:val="6"/>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919"/>
    <w:rsid w:val="000027FA"/>
    <w:rsid w:val="00016489"/>
    <w:rsid w:val="00021F2C"/>
    <w:rsid w:val="00045DF9"/>
    <w:rsid w:val="00047963"/>
    <w:rsid w:val="000517CB"/>
    <w:rsid w:val="000B1315"/>
    <w:rsid w:val="000C1542"/>
    <w:rsid w:val="000E23ED"/>
    <w:rsid w:val="000E3522"/>
    <w:rsid w:val="000E7044"/>
    <w:rsid w:val="000F6C9E"/>
    <w:rsid w:val="0011293C"/>
    <w:rsid w:val="00113D65"/>
    <w:rsid w:val="00127A8A"/>
    <w:rsid w:val="00166402"/>
    <w:rsid w:val="00173100"/>
    <w:rsid w:val="00183078"/>
    <w:rsid w:val="001A027B"/>
    <w:rsid w:val="001A0C4C"/>
    <w:rsid w:val="001A5B4A"/>
    <w:rsid w:val="001A6D4B"/>
    <w:rsid w:val="001B7433"/>
    <w:rsid w:val="001D1F52"/>
    <w:rsid w:val="001D4F04"/>
    <w:rsid w:val="001E2C4E"/>
    <w:rsid w:val="001E2DE2"/>
    <w:rsid w:val="001F67BB"/>
    <w:rsid w:val="002105FE"/>
    <w:rsid w:val="00237F0C"/>
    <w:rsid w:val="002402C1"/>
    <w:rsid w:val="00246608"/>
    <w:rsid w:val="00255872"/>
    <w:rsid w:val="00256B56"/>
    <w:rsid w:val="00266A6D"/>
    <w:rsid w:val="00274A00"/>
    <w:rsid w:val="00293054"/>
    <w:rsid w:val="002949EF"/>
    <w:rsid w:val="002B7610"/>
    <w:rsid w:val="002C18D5"/>
    <w:rsid w:val="002D729F"/>
    <w:rsid w:val="00304495"/>
    <w:rsid w:val="0030682E"/>
    <w:rsid w:val="003075DD"/>
    <w:rsid w:val="003120CF"/>
    <w:rsid w:val="00313726"/>
    <w:rsid w:val="00324E94"/>
    <w:rsid w:val="00330598"/>
    <w:rsid w:val="003442EF"/>
    <w:rsid w:val="003772DC"/>
    <w:rsid w:val="00380314"/>
    <w:rsid w:val="003867A2"/>
    <w:rsid w:val="003A09FE"/>
    <w:rsid w:val="003A44FD"/>
    <w:rsid w:val="003B2236"/>
    <w:rsid w:val="003B38B7"/>
    <w:rsid w:val="003B41E0"/>
    <w:rsid w:val="003E0B09"/>
    <w:rsid w:val="003E4D3D"/>
    <w:rsid w:val="003E6BD3"/>
    <w:rsid w:val="00401F33"/>
    <w:rsid w:val="00420A0C"/>
    <w:rsid w:val="00421451"/>
    <w:rsid w:val="00424AD1"/>
    <w:rsid w:val="00437501"/>
    <w:rsid w:val="00445DB4"/>
    <w:rsid w:val="00446BC6"/>
    <w:rsid w:val="00447D31"/>
    <w:rsid w:val="0046309D"/>
    <w:rsid w:val="004663D3"/>
    <w:rsid w:val="00480816"/>
    <w:rsid w:val="00483195"/>
    <w:rsid w:val="004975AD"/>
    <w:rsid w:val="004A6DB2"/>
    <w:rsid w:val="004D5941"/>
    <w:rsid w:val="004E54D7"/>
    <w:rsid w:val="005076F8"/>
    <w:rsid w:val="005160BE"/>
    <w:rsid w:val="00560E0A"/>
    <w:rsid w:val="00562288"/>
    <w:rsid w:val="00565B1B"/>
    <w:rsid w:val="00574BDC"/>
    <w:rsid w:val="005A0238"/>
    <w:rsid w:val="005B0B54"/>
    <w:rsid w:val="005C73C5"/>
    <w:rsid w:val="005D1AC9"/>
    <w:rsid w:val="005E5919"/>
    <w:rsid w:val="005E5936"/>
    <w:rsid w:val="005E5B3A"/>
    <w:rsid w:val="005E6C82"/>
    <w:rsid w:val="005F4CA3"/>
    <w:rsid w:val="00600644"/>
    <w:rsid w:val="00605E34"/>
    <w:rsid w:val="00611DDB"/>
    <w:rsid w:val="00620941"/>
    <w:rsid w:val="006273D4"/>
    <w:rsid w:val="00632022"/>
    <w:rsid w:val="006536AD"/>
    <w:rsid w:val="00672815"/>
    <w:rsid w:val="006B4083"/>
    <w:rsid w:val="006B5EFC"/>
    <w:rsid w:val="006B6774"/>
    <w:rsid w:val="006B71A5"/>
    <w:rsid w:val="006C5491"/>
    <w:rsid w:val="006D7558"/>
    <w:rsid w:val="006E15EF"/>
    <w:rsid w:val="006E2C78"/>
    <w:rsid w:val="006E4796"/>
    <w:rsid w:val="006E4ECB"/>
    <w:rsid w:val="006F3A44"/>
    <w:rsid w:val="00700CD3"/>
    <w:rsid w:val="00726FA0"/>
    <w:rsid w:val="0073217A"/>
    <w:rsid w:val="007444E9"/>
    <w:rsid w:val="0074613C"/>
    <w:rsid w:val="00757367"/>
    <w:rsid w:val="00757BF1"/>
    <w:rsid w:val="00766E76"/>
    <w:rsid w:val="00791BCF"/>
    <w:rsid w:val="007A2538"/>
    <w:rsid w:val="007A57FD"/>
    <w:rsid w:val="007A77C8"/>
    <w:rsid w:val="007B4AC5"/>
    <w:rsid w:val="007C5F72"/>
    <w:rsid w:val="00814C18"/>
    <w:rsid w:val="008204E3"/>
    <w:rsid w:val="00836D01"/>
    <w:rsid w:val="00840776"/>
    <w:rsid w:val="00847E62"/>
    <w:rsid w:val="00857E7E"/>
    <w:rsid w:val="0087464A"/>
    <w:rsid w:val="00874A8B"/>
    <w:rsid w:val="008966B3"/>
    <w:rsid w:val="008A7AEA"/>
    <w:rsid w:val="008C122D"/>
    <w:rsid w:val="008C400E"/>
    <w:rsid w:val="008E4414"/>
    <w:rsid w:val="008E7696"/>
    <w:rsid w:val="00902C14"/>
    <w:rsid w:val="0090303A"/>
    <w:rsid w:val="00911D11"/>
    <w:rsid w:val="00915F83"/>
    <w:rsid w:val="00917068"/>
    <w:rsid w:val="00920C01"/>
    <w:rsid w:val="00924C47"/>
    <w:rsid w:val="00943706"/>
    <w:rsid w:val="00971E96"/>
    <w:rsid w:val="009822C6"/>
    <w:rsid w:val="009962E8"/>
    <w:rsid w:val="009B2BF2"/>
    <w:rsid w:val="009C6088"/>
    <w:rsid w:val="009E352D"/>
    <w:rsid w:val="009F04EE"/>
    <w:rsid w:val="00A004EE"/>
    <w:rsid w:val="00A02047"/>
    <w:rsid w:val="00A1481A"/>
    <w:rsid w:val="00A22718"/>
    <w:rsid w:val="00A23A86"/>
    <w:rsid w:val="00A31ABB"/>
    <w:rsid w:val="00A464EA"/>
    <w:rsid w:val="00A55344"/>
    <w:rsid w:val="00A5736E"/>
    <w:rsid w:val="00A6020B"/>
    <w:rsid w:val="00A60B82"/>
    <w:rsid w:val="00A7078F"/>
    <w:rsid w:val="00A727A2"/>
    <w:rsid w:val="00A76685"/>
    <w:rsid w:val="00A825F2"/>
    <w:rsid w:val="00A90599"/>
    <w:rsid w:val="00AB6686"/>
    <w:rsid w:val="00AC6172"/>
    <w:rsid w:val="00AE5A97"/>
    <w:rsid w:val="00B10FB5"/>
    <w:rsid w:val="00B2211E"/>
    <w:rsid w:val="00B26132"/>
    <w:rsid w:val="00B32D78"/>
    <w:rsid w:val="00B32F36"/>
    <w:rsid w:val="00B379A4"/>
    <w:rsid w:val="00B61931"/>
    <w:rsid w:val="00B640B4"/>
    <w:rsid w:val="00B65049"/>
    <w:rsid w:val="00B65608"/>
    <w:rsid w:val="00B7452B"/>
    <w:rsid w:val="00B85342"/>
    <w:rsid w:val="00BA2BB9"/>
    <w:rsid w:val="00BA5AD6"/>
    <w:rsid w:val="00BB35D2"/>
    <w:rsid w:val="00BB4716"/>
    <w:rsid w:val="00BB5E79"/>
    <w:rsid w:val="00BE10EC"/>
    <w:rsid w:val="00BE4B0D"/>
    <w:rsid w:val="00BE5D21"/>
    <w:rsid w:val="00BE7760"/>
    <w:rsid w:val="00BF0C88"/>
    <w:rsid w:val="00BF7816"/>
    <w:rsid w:val="00C06C6F"/>
    <w:rsid w:val="00C06F96"/>
    <w:rsid w:val="00C07406"/>
    <w:rsid w:val="00C07765"/>
    <w:rsid w:val="00C12873"/>
    <w:rsid w:val="00C34307"/>
    <w:rsid w:val="00C36F57"/>
    <w:rsid w:val="00C57C6F"/>
    <w:rsid w:val="00C70CBB"/>
    <w:rsid w:val="00C72A38"/>
    <w:rsid w:val="00C83860"/>
    <w:rsid w:val="00C849CD"/>
    <w:rsid w:val="00C976F8"/>
    <w:rsid w:val="00CA49B1"/>
    <w:rsid w:val="00CB26B4"/>
    <w:rsid w:val="00CD715C"/>
    <w:rsid w:val="00D02ECD"/>
    <w:rsid w:val="00D06E3B"/>
    <w:rsid w:val="00D24EA3"/>
    <w:rsid w:val="00D253D0"/>
    <w:rsid w:val="00D32D5C"/>
    <w:rsid w:val="00D365B8"/>
    <w:rsid w:val="00D430B9"/>
    <w:rsid w:val="00D50027"/>
    <w:rsid w:val="00D50655"/>
    <w:rsid w:val="00D74BBD"/>
    <w:rsid w:val="00D842C0"/>
    <w:rsid w:val="00D9491A"/>
    <w:rsid w:val="00D96A39"/>
    <w:rsid w:val="00DA0B76"/>
    <w:rsid w:val="00DD34F6"/>
    <w:rsid w:val="00DE1329"/>
    <w:rsid w:val="00DE142D"/>
    <w:rsid w:val="00DE6F55"/>
    <w:rsid w:val="00E0135A"/>
    <w:rsid w:val="00E10408"/>
    <w:rsid w:val="00E11B8C"/>
    <w:rsid w:val="00E13395"/>
    <w:rsid w:val="00E1613E"/>
    <w:rsid w:val="00E21AA6"/>
    <w:rsid w:val="00E24AB4"/>
    <w:rsid w:val="00E44745"/>
    <w:rsid w:val="00E575D6"/>
    <w:rsid w:val="00E63FD8"/>
    <w:rsid w:val="00E703F7"/>
    <w:rsid w:val="00E74088"/>
    <w:rsid w:val="00E74FDF"/>
    <w:rsid w:val="00E8193A"/>
    <w:rsid w:val="00E868DC"/>
    <w:rsid w:val="00E96472"/>
    <w:rsid w:val="00EA6F68"/>
    <w:rsid w:val="00ED5239"/>
    <w:rsid w:val="00EE3AA8"/>
    <w:rsid w:val="00EF373E"/>
    <w:rsid w:val="00F21C1A"/>
    <w:rsid w:val="00F21E1C"/>
    <w:rsid w:val="00F2571F"/>
    <w:rsid w:val="00F35ED6"/>
    <w:rsid w:val="00F4269A"/>
    <w:rsid w:val="00F43EFB"/>
    <w:rsid w:val="00F5630D"/>
    <w:rsid w:val="00F6200E"/>
    <w:rsid w:val="00F654E1"/>
    <w:rsid w:val="00F6660B"/>
    <w:rsid w:val="00F7427D"/>
    <w:rsid w:val="00F749D9"/>
    <w:rsid w:val="00F9047A"/>
    <w:rsid w:val="00F92885"/>
    <w:rsid w:val="00FA0877"/>
    <w:rsid w:val="00FA632E"/>
    <w:rsid w:val="00FB76A3"/>
    <w:rsid w:val="00FC19D8"/>
    <w:rsid w:val="00FE2C29"/>
    <w:rsid w:val="00FF0E50"/>
    <w:rsid w:val="00FF1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1BC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2C1"/>
    <w:pPr>
      <w:autoSpaceDE w:val="0"/>
      <w:autoSpaceDN w:val="0"/>
      <w:adjustRightInd w:val="0"/>
    </w:pPr>
  </w:style>
  <w:style w:type="paragraph" w:styleId="Heading1">
    <w:name w:val="heading 1"/>
    <w:basedOn w:val="Normal"/>
    <w:next w:val="Normal"/>
    <w:qFormat/>
    <w:rsid w:val="002402C1"/>
    <w:pPr>
      <w:keepNext/>
      <w:ind w:left="720"/>
      <w:outlineLvl w:val="0"/>
    </w:pPr>
    <w:rPr>
      <w:sz w:val="24"/>
      <w:szCs w:val="24"/>
    </w:rPr>
  </w:style>
  <w:style w:type="paragraph" w:styleId="Heading2">
    <w:name w:val="heading 2"/>
    <w:basedOn w:val="Normal"/>
    <w:next w:val="Normal"/>
    <w:qFormat/>
    <w:rsid w:val="002402C1"/>
    <w:pPr>
      <w:keepNext/>
      <w:ind w:left="720"/>
      <w:outlineLvl w:val="1"/>
    </w:pPr>
    <w:rPr>
      <w:sz w:val="24"/>
      <w:szCs w:val="24"/>
      <w:u w:val="single"/>
    </w:rPr>
  </w:style>
  <w:style w:type="paragraph" w:styleId="Heading3">
    <w:name w:val="heading 3"/>
    <w:basedOn w:val="Normal"/>
    <w:next w:val="Normal"/>
    <w:link w:val="Heading3Char"/>
    <w:semiHidden/>
    <w:unhideWhenUsed/>
    <w:qFormat/>
    <w:rsid w:val="00C849C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4A6DB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9491A"/>
    <w:rPr>
      <w:color w:val="0000FF"/>
      <w:u w:val="single"/>
    </w:rPr>
  </w:style>
  <w:style w:type="table" w:styleId="TableGrid">
    <w:name w:val="Table Grid"/>
    <w:basedOn w:val="TableNormal"/>
    <w:rsid w:val="00D9491A"/>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73100"/>
    <w:pPr>
      <w:tabs>
        <w:tab w:val="center" w:pos="4320"/>
        <w:tab w:val="right" w:pos="8640"/>
      </w:tabs>
    </w:pPr>
  </w:style>
  <w:style w:type="paragraph" w:styleId="Footer">
    <w:name w:val="footer"/>
    <w:basedOn w:val="Normal"/>
    <w:rsid w:val="00173100"/>
    <w:pPr>
      <w:tabs>
        <w:tab w:val="center" w:pos="4320"/>
        <w:tab w:val="right" w:pos="8640"/>
      </w:tabs>
    </w:pPr>
  </w:style>
  <w:style w:type="paragraph" w:styleId="BodyText">
    <w:name w:val="Body Text"/>
    <w:basedOn w:val="Normal"/>
    <w:rsid w:val="00DE1329"/>
    <w:pPr>
      <w:autoSpaceDE/>
      <w:autoSpaceDN/>
      <w:adjustRightInd/>
      <w:jc w:val="center"/>
    </w:pPr>
    <w:rPr>
      <w:rFonts w:ascii="Mirror" w:hAnsi="Mirror"/>
      <w:sz w:val="40"/>
    </w:rPr>
  </w:style>
  <w:style w:type="paragraph" w:customStyle="1" w:styleId="Name">
    <w:name w:val="Name"/>
    <w:basedOn w:val="Normal"/>
    <w:next w:val="Normal"/>
    <w:rsid w:val="009962E8"/>
    <w:pPr>
      <w:widowControl w:val="0"/>
      <w:pBdr>
        <w:bottom w:val="single" w:sz="1" w:space="4" w:color="000000"/>
      </w:pBdr>
      <w:suppressAutoHyphens/>
      <w:autoSpaceDE/>
      <w:autoSpaceDN/>
      <w:adjustRightInd/>
      <w:spacing w:after="440" w:line="240" w:lineRule="atLeast"/>
    </w:pPr>
    <w:rPr>
      <w:rFonts w:ascii="Arial Black" w:eastAsia="Lucida Sans Unicode" w:hAnsi="Arial Black"/>
      <w:spacing w:val="-36"/>
      <w:sz w:val="54"/>
    </w:rPr>
  </w:style>
  <w:style w:type="character" w:styleId="PageNumber">
    <w:name w:val="page number"/>
    <w:basedOn w:val="DefaultParagraphFont"/>
    <w:rsid w:val="00B7452B"/>
  </w:style>
  <w:style w:type="paragraph" w:styleId="FootnoteText">
    <w:name w:val="footnote text"/>
    <w:basedOn w:val="Normal"/>
    <w:semiHidden/>
    <w:rsid w:val="00E1613E"/>
  </w:style>
  <w:style w:type="character" w:styleId="FootnoteReference">
    <w:name w:val="footnote reference"/>
    <w:basedOn w:val="DefaultParagraphFont"/>
    <w:semiHidden/>
    <w:rsid w:val="00E1613E"/>
    <w:rPr>
      <w:vertAlign w:val="superscript"/>
    </w:rPr>
  </w:style>
  <w:style w:type="paragraph" w:styleId="DocumentMap">
    <w:name w:val="Document Map"/>
    <w:basedOn w:val="Normal"/>
    <w:link w:val="DocumentMapChar"/>
    <w:rsid w:val="00304495"/>
    <w:rPr>
      <w:rFonts w:ascii="Tahoma" w:hAnsi="Tahoma" w:cs="Tahoma"/>
      <w:sz w:val="16"/>
      <w:szCs w:val="16"/>
    </w:rPr>
  </w:style>
  <w:style w:type="character" w:customStyle="1" w:styleId="DocumentMapChar">
    <w:name w:val="Document Map Char"/>
    <w:basedOn w:val="DefaultParagraphFont"/>
    <w:link w:val="DocumentMap"/>
    <w:rsid w:val="00304495"/>
    <w:rPr>
      <w:rFonts w:ascii="Tahoma" w:hAnsi="Tahoma" w:cs="Tahoma"/>
      <w:sz w:val="16"/>
      <w:szCs w:val="16"/>
    </w:rPr>
  </w:style>
  <w:style w:type="character" w:customStyle="1" w:styleId="ti">
    <w:name w:val="ti"/>
    <w:basedOn w:val="DefaultParagraphFont"/>
    <w:rsid w:val="001F67BB"/>
  </w:style>
  <w:style w:type="paragraph" w:styleId="BodyTextIndent3">
    <w:name w:val="Body Text Indent 3"/>
    <w:basedOn w:val="Normal"/>
    <w:link w:val="BodyTextIndent3Char"/>
    <w:rsid w:val="00480816"/>
    <w:pPr>
      <w:spacing w:after="120"/>
      <w:ind w:left="360"/>
    </w:pPr>
    <w:rPr>
      <w:sz w:val="16"/>
      <w:szCs w:val="16"/>
    </w:rPr>
  </w:style>
  <w:style w:type="character" w:customStyle="1" w:styleId="BodyTextIndent3Char">
    <w:name w:val="Body Text Indent 3 Char"/>
    <w:basedOn w:val="DefaultParagraphFont"/>
    <w:link w:val="BodyTextIndent3"/>
    <w:rsid w:val="00480816"/>
    <w:rPr>
      <w:sz w:val="16"/>
      <w:szCs w:val="16"/>
    </w:rPr>
  </w:style>
  <w:style w:type="paragraph" w:styleId="ListParagraph">
    <w:name w:val="List Paragraph"/>
    <w:basedOn w:val="Normal"/>
    <w:uiPriority w:val="34"/>
    <w:qFormat/>
    <w:rsid w:val="005E5936"/>
    <w:pPr>
      <w:ind w:left="720"/>
      <w:contextualSpacing/>
    </w:pPr>
  </w:style>
  <w:style w:type="paragraph" w:styleId="NormalWeb">
    <w:name w:val="Normal (Web)"/>
    <w:basedOn w:val="Normal"/>
    <w:uiPriority w:val="99"/>
    <w:unhideWhenUsed/>
    <w:rsid w:val="00FE2C29"/>
    <w:pPr>
      <w:autoSpaceDE/>
      <w:autoSpaceDN/>
      <w:adjustRightInd/>
      <w:spacing w:before="100" w:beforeAutospacing="1" w:after="100" w:afterAutospacing="1"/>
    </w:pPr>
    <w:rPr>
      <w:rFonts w:ascii="Times" w:hAnsi="Times"/>
    </w:rPr>
  </w:style>
  <w:style w:type="character" w:styleId="Emphasis">
    <w:name w:val="Emphasis"/>
    <w:basedOn w:val="DefaultParagraphFont"/>
    <w:uiPriority w:val="20"/>
    <w:qFormat/>
    <w:rsid w:val="0090303A"/>
    <w:rPr>
      <w:i/>
      <w:iCs/>
    </w:rPr>
  </w:style>
  <w:style w:type="character" w:customStyle="1" w:styleId="st">
    <w:name w:val="st"/>
    <w:basedOn w:val="DefaultParagraphFont"/>
    <w:rsid w:val="0090303A"/>
  </w:style>
  <w:style w:type="paragraph" w:customStyle="1" w:styleId="TableDataCentered">
    <w:name w:val="Table Data Centered"/>
    <w:basedOn w:val="Normal"/>
    <w:rsid w:val="00F6200E"/>
    <w:pPr>
      <w:autoSpaceDE/>
      <w:autoSpaceDN/>
      <w:adjustRightInd/>
      <w:jc w:val="center"/>
    </w:pPr>
    <w:rPr>
      <w:rFonts w:ascii="Arial" w:hAnsi="Arial"/>
    </w:rPr>
  </w:style>
  <w:style w:type="paragraph" w:customStyle="1" w:styleId="TableDataLeft">
    <w:name w:val="Table Data Left"/>
    <w:basedOn w:val="TableDataCentered"/>
    <w:rsid w:val="00F6200E"/>
    <w:pPr>
      <w:jc w:val="left"/>
    </w:pPr>
  </w:style>
  <w:style w:type="paragraph" w:customStyle="1" w:styleId="TableDataRight">
    <w:name w:val="Table Data Right"/>
    <w:basedOn w:val="TableDataLeft"/>
    <w:rsid w:val="00F6200E"/>
    <w:pPr>
      <w:jc w:val="right"/>
    </w:pPr>
  </w:style>
  <w:style w:type="character" w:customStyle="1" w:styleId="Heading3Char">
    <w:name w:val="Heading 3 Char"/>
    <w:basedOn w:val="DefaultParagraphFont"/>
    <w:link w:val="Heading3"/>
    <w:semiHidden/>
    <w:rsid w:val="00C849CD"/>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6B4083"/>
    <w:rPr>
      <w:b/>
      <w:bCs/>
    </w:rPr>
  </w:style>
  <w:style w:type="paragraph" w:customStyle="1" w:styleId="Default">
    <w:name w:val="Default"/>
    <w:rsid w:val="00A02047"/>
    <w:pPr>
      <w:autoSpaceDE w:val="0"/>
      <w:autoSpaceDN w:val="0"/>
      <w:adjustRightInd w:val="0"/>
    </w:pPr>
    <w:rPr>
      <w:rFonts w:ascii="Calibri" w:eastAsia="Calibri" w:hAnsi="Calibri" w:cs="Calibri"/>
      <w:color w:val="000000"/>
      <w:sz w:val="24"/>
      <w:szCs w:val="24"/>
    </w:rPr>
  </w:style>
  <w:style w:type="character" w:customStyle="1" w:styleId="wsite-text">
    <w:name w:val="wsite-text"/>
    <w:basedOn w:val="DefaultParagraphFont"/>
    <w:rsid w:val="00B61931"/>
  </w:style>
  <w:style w:type="character" w:customStyle="1" w:styleId="slug-vol">
    <w:name w:val="slug-vol"/>
    <w:basedOn w:val="DefaultParagraphFont"/>
    <w:rsid w:val="00757367"/>
  </w:style>
  <w:style w:type="character" w:customStyle="1" w:styleId="slug-issue">
    <w:name w:val="slug-issue"/>
    <w:basedOn w:val="DefaultParagraphFont"/>
    <w:rsid w:val="00757367"/>
  </w:style>
  <w:style w:type="character" w:customStyle="1" w:styleId="slug-pages">
    <w:name w:val="slug-pages"/>
    <w:basedOn w:val="DefaultParagraphFont"/>
    <w:rsid w:val="00757367"/>
  </w:style>
  <w:style w:type="character" w:customStyle="1" w:styleId="Heading4Char">
    <w:name w:val="Heading 4 Char"/>
    <w:basedOn w:val="DefaultParagraphFont"/>
    <w:link w:val="Heading4"/>
    <w:semiHidden/>
    <w:rsid w:val="004A6DB2"/>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2C1"/>
    <w:pPr>
      <w:autoSpaceDE w:val="0"/>
      <w:autoSpaceDN w:val="0"/>
      <w:adjustRightInd w:val="0"/>
    </w:pPr>
  </w:style>
  <w:style w:type="paragraph" w:styleId="Heading1">
    <w:name w:val="heading 1"/>
    <w:basedOn w:val="Normal"/>
    <w:next w:val="Normal"/>
    <w:qFormat/>
    <w:rsid w:val="002402C1"/>
    <w:pPr>
      <w:keepNext/>
      <w:ind w:left="720"/>
      <w:outlineLvl w:val="0"/>
    </w:pPr>
    <w:rPr>
      <w:sz w:val="24"/>
      <w:szCs w:val="24"/>
    </w:rPr>
  </w:style>
  <w:style w:type="paragraph" w:styleId="Heading2">
    <w:name w:val="heading 2"/>
    <w:basedOn w:val="Normal"/>
    <w:next w:val="Normal"/>
    <w:qFormat/>
    <w:rsid w:val="002402C1"/>
    <w:pPr>
      <w:keepNext/>
      <w:ind w:left="720"/>
      <w:outlineLvl w:val="1"/>
    </w:pPr>
    <w:rPr>
      <w:sz w:val="24"/>
      <w:szCs w:val="24"/>
      <w:u w:val="single"/>
    </w:rPr>
  </w:style>
  <w:style w:type="paragraph" w:styleId="Heading3">
    <w:name w:val="heading 3"/>
    <w:basedOn w:val="Normal"/>
    <w:next w:val="Normal"/>
    <w:link w:val="Heading3Char"/>
    <w:semiHidden/>
    <w:unhideWhenUsed/>
    <w:qFormat/>
    <w:rsid w:val="00C849C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4A6DB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9491A"/>
    <w:rPr>
      <w:color w:val="0000FF"/>
      <w:u w:val="single"/>
    </w:rPr>
  </w:style>
  <w:style w:type="table" w:styleId="TableGrid">
    <w:name w:val="Table Grid"/>
    <w:basedOn w:val="TableNormal"/>
    <w:rsid w:val="00D9491A"/>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73100"/>
    <w:pPr>
      <w:tabs>
        <w:tab w:val="center" w:pos="4320"/>
        <w:tab w:val="right" w:pos="8640"/>
      </w:tabs>
    </w:pPr>
  </w:style>
  <w:style w:type="paragraph" w:styleId="Footer">
    <w:name w:val="footer"/>
    <w:basedOn w:val="Normal"/>
    <w:rsid w:val="00173100"/>
    <w:pPr>
      <w:tabs>
        <w:tab w:val="center" w:pos="4320"/>
        <w:tab w:val="right" w:pos="8640"/>
      </w:tabs>
    </w:pPr>
  </w:style>
  <w:style w:type="paragraph" w:styleId="BodyText">
    <w:name w:val="Body Text"/>
    <w:basedOn w:val="Normal"/>
    <w:rsid w:val="00DE1329"/>
    <w:pPr>
      <w:autoSpaceDE/>
      <w:autoSpaceDN/>
      <w:adjustRightInd/>
      <w:jc w:val="center"/>
    </w:pPr>
    <w:rPr>
      <w:rFonts w:ascii="Mirror" w:hAnsi="Mirror"/>
      <w:sz w:val="40"/>
    </w:rPr>
  </w:style>
  <w:style w:type="paragraph" w:customStyle="1" w:styleId="Name">
    <w:name w:val="Name"/>
    <w:basedOn w:val="Normal"/>
    <w:next w:val="Normal"/>
    <w:rsid w:val="009962E8"/>
    <w:pPr>
      <w:widowControl w:val="0"/>
      <w:pBdr>
        <w:bottom w:val="single" w:sz="1" w:space="4" w:color="000000"/>
      </w:pBdr>
      <w:suppressAutoHyphens/>
      <w:autoSpaceDE/>
      <w:autoSpaceDN/>
      <w:adjustRightInd/>
      <w:spacing w:after="440" w:line="240" w:lineRule="atLeast"/>
    </w:pPr>
    <w:rPr>
      <w:rFonts w:ascii="Arial Black" w:eastAsia="Lucida Sans Unicode" w:hAnsi="Arial Black"/>
      <w:spacing w:val="-36"/>
      <w:sz w:val="54"/>
    </w:rPr>
  </w:style>
  <w:style w:type="character" w:styleId="PageNumber">
    <w:name w:val="page number"/>
    <w:basedOn w:val="DefaultParagraphFont"/>
    <w:rsid w:val="00B7452B"/>
  </w:style>
  <w:style w:type="paragraph" w:styleId="FootnoteText">
    <w:name w:val="footnote text"/>
    <w:basedOn w:val="Normal"/>
    <w:semiHidden/>
    <w:rsid w:val="00E1613E"/>
  </w:style>
  <w:style w:type="character" w:styleId="FootnoteReference">
    <w:name w:val="footnote reference"/>
    <w:basedOn w:val="DefaultParagraphFont"/>
    <w:semiHidden/>
    <w:rsid w:val="00E1613E"/>
    <w:rPr>
      <w:vertAlign w:val="superscript"/>
    </w:rPr>
  </w:style>
  <w:style w:type="paragraph" w:styleId="DocumentMap">
    <w:name w:val="Document Map"/>
    <w:basedOn w:val="Normal"/>
    <w:link w:val="DocumentMapChar"/>
    <w:rsid w:val="00304495"/>
    <w:rPr>
      <w:rFonts w:ascii="Tahoma" w:hAnsi="Tahoma" w:cs="Tahoma"/>
      <w:sz w:val="16"/>
      <w:szCs w:val="16"/>
    </w:rPr>
  </w:style>
  <w:style w:type="character" w:customStyle="1" w:styleId="DocumentMapChar">
    <w:name w:val="Document Map Char"/>
    <w:basedOn w:val="DefaultParagraphFont"/>
    <w:link w:val="DocumentMap"/>
    <w:rsid w:val="00304495"/>
    <w:rPr>
      <w:rFonts w:ascii="Tahoma" w:hAnsi="Tahoma" w:cs="Tahoma"/>
      <w:sz w:val="16"/>
      <w:szCs w:val="16"/>
    </w:rPr>
  </w:style>
  <w:style w:type="character" w:customStyle="1" w:styleId="ti">
    <w:name w:val="ti"/>
    <w:basedOn w:val="DefaultParagraphFont"/>
    <w:rsid w:val="001F67BB"/>
  </w:style>
  <w:style w:type="paragraph" w:styleId="BodyTextIndent3">
    <w:name w:val="Body Text Indent 3"/>
    <w:basedOn w:val="Normal"/>
    <w:link w:val="BodyTextIndent3Char"/>
    <w:rsid w:val="00480816"/>
    <w:pPr>
      <w:spacing w:after="120"/>
      <w:ind w:left="360"/>
    </w:pPr>
    <w:rPr>
      <w:sz w:val="16"/>
      <w:szCs w:val="16"/>
    </w:rPr>
  </w:style>
  <w:style w:type="character" w:customStyle="1" w:styleId="BodyTextIndent3Char">
    <w:name w:val="Body Text Indent 3 Char"/>
    <w:basedOn w:val="DefaultParagraphFont"/>
    <w:link w:val="BodyTextIndent3"/>
    <w:rsid w:val="00480816"/>
    <w:rPr>
      <w:sz w:val="16"/>
      <w:szCs w:val="16"/>
    </w:rPr>
  </w:style>
  <w:style w:type="paragraph" w:styleId="ListParagraph">
    <w:name w:val="List Paragraph"/>
    <w:basedOn w:val="Normal"/>
    <w:uiPriority w:val="34"/>
    <w:qFormat/>
    <w:rsid w:val="005E5936"/>
    <w:pPr>
      <w:ind w:left="720"/>
      <w:contextualSpacing/>
    </w:pPr>
  </w:style>
  <w:style w:type="paragraph" w:styleId="NormalWeb">
    <w:name w:val="Normal (Web)"/>
    <w:basedOn w:val="Normal"/>
    <w:uiPriority w:val="99"/>
    <w:unhideWhenUsed/>
    <w:rsid w:val="00FE2C29"/>
    <w:pPr>
      <w:autoSpaceDE/>
      <w:autoSpaceDN/>
      <w:adjustRightInd/>
      <w:spacing w:before="100" w:beforeAutospacing="1" w:after="100" w:afterAutospacing="1"/>
    </w:pPr>
    <w:rPr>
      <w:rFonts w:ascii="Times" w:hAnsi="Times"/>
    </w:rPr>
  </w:style>
  <w:style w:type="character" w:styleId="Emphasis">
    <w:name w:val="Emphasis"/>
    <w:basedOn w:val="DefaultParagraphFont"/>
    <w:uiPriority w:val="20"/>
    <w:qFormat/>
    <w:rsid w:val="0090303A"/>
    <w:rPr>
      <w:i/>
      <w:iCs/>
    </w:rPr>
  </w:style>
  <w:style w:type="character" w:customStyle="1" w:styleId="st">
    <w:name w:val="st"/>
    <w:basedOn w:val="DefaultParagraphFont"/>
    <w:rsid w:val="0090303A"/>
  </w:style>
  <w:style w:type="paragraph" w:customStyle="1" w:styleId="TableDataCentered">
    <w:name w:val="Table Data Centered"/>
    <w:basedOn w:val="Normal"/>
    <w:rsid w:val="00F6200E"/>
    <w:pPr>
      <w:autoSpaceDE/>
      <w:autoSpaceDN/>
      <w:adjustRightInd/>
      <w:jc w:val="center"/>
    </w:pPr>
    <w:rPr>
      <w:rFonts w:ascii="Arial" w:hAnsi="Arial"/>
    </w:rPr>
  </w:style>
  <w:style w:type="paragraph" w:customStyle="1" w:styleId="TableDataLeft">
    <w:name w:val="Table Data Left"/>
    <w:basedOn w:val="TableDataCentered"/>
    <w:rsid w:val="00F6200E"/>
    <w:pPr>
      <w:jc w:val="left"/>
    </w:pPr>
  </w:style>
  <w:style w:type="paragraph" w:customStyle="1" w:styleId="TableDataRight">
    <w:name w:val="Table Data Right"/>
    <w:basedOn w:val="TableDataLeft"/>
    <w:rsid w:val="00F6200E"/>
    <w:pPr>
      <w:jc w:val="right"/>
    </w:pPr>
  </w:style>
  <w:style w:type="character" w:customStyle="1" w:styleId="Heading3Char">
    <w:name w:val="Heading 3 Char"/>
    <w:basedOn w:val="DefaultParagraphFont"/>
    <w:link w:val="Heading3"/>
    <w:semiHidden/>
    <w:rsid w:val="00C849CD"/>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6B4083"/>
    <w:rPr>
      <w:b/>
      <w:bCs/>
    </w:rPr>
  </w:style>
  <w:style w:type="paragraph" w:customStyle="1" w:styleId="Default">
    <w:name w:val="Default"/>
    <w:rsid w:val="00A02047"/>
    <w:pPr>
      <w:autoSpaceDE w:val="0"/>
      <w:autoSpaceDN w:val="0"/>
      <w:adjustRightInd w:val="0"/>
    </w:pPr>
    <w:rPr>
      <w:rFonts w:ascii="Calibri" w:eastAsia="Calibri" w:hAnsi="Calibri" w:cs="Calibri"/>
      <w:color w:val="000000"/>
      <w:sz w:val="24"/>
      <w:szCs w:val="24"/>
    </w:rPr>
  </w:style>
  <w:style w:type="character" w:customStyle="1" w:styleId="wsite-text">
    <w:name w:val="wsite-text"/>
    <w:basedOn w:val="DefaultParagraphFont"/>
    <w:rsid w:val="00B61931"/>
  </w:style>
  <w:style w:type="character" w:customStyle="1" w:styleId="slug-vol">
    <w:name w:val="slug-vol"/>
    <w:basedOn w:val="DefaultParagraphFont"/>
    <w:rsid w:val="00757367"/>
  </w:style>
  <w:style w:type="character" w:customStyle="1" w:styleId="slug-issue">
    <w:name w:val="slug-issue"/>
    <w:basedOn w:val="DefaultParagraphFont"/>
    <w:rsid w:val="00757367"/>
  </w:style>
  <w:style w:type="character" w:customStyle="1" w:styleId="slug-pages">
    <w:name w:val="slug-pages"/>
    <w:basedOn w:val="DefaultParagraphFont"/>
    <w:rsid w:val="00757367"/>
  </w:style>
  <w:style w:type="character" w:customStyle="1" w:styleId="Heading4Char">
    <w:name w:val="Heading 4 Char"/>
    <w:basedOn w:val="DefaultParagraphFont"/>
    <w:link w:val="Heading4"/>
    <w:semiHidden/>
    <w:rsid w:val="004A6DB2"/>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885186">
      <w:bodyDiv w:val="1"/>
      <w:marLeft w:val="0"/>
      <w:marRight w:val="0"/>
      <w:marTop w:val="0"/>
      <w:marBottom w:val="0"/>
      <w:divBdr>
        <w:top w:val="none" w:sz="0" w:space="0" w:color="auto"/>
        <w:left w:val="none" w:sz="0" w:space="0" w:color="auto"/>
        <w:bottom w:val="none" w:sz="0" w:space="0" w:color="auto"/>
        <w:right w:val="none" w:sz="0" w:space="0" w:color="auto"/>
      </w:divBdr>
    </w:div>
    <w:div w:id="425031260">
      <w:bodyDiv w:val="1"/>
      <w:marLeft w:val="0"/>
      <w:marRight w:val="0"/>
      <w:marTop w:val="0"/>
      <w:marBottom w:val="0"/>
      <w:divBdr>
        <w:top w:val="none" w:sz="0" w:space="0" w:color="auto"/>
        <w:left w:val="none" w:sz="0" w:space="0" w:color="auto"/>
        <w:bottom w:val="none" w:sz="0" w:space="0" w:color="auto"/>
        <w:right w:val="none" w:sz="0" w:space="0" w:color="auto"/>
      </w:divBdr>
    </w:div>
    <w:div w:id="805128159">
      <w:bodyDiv w:val="1"/>
      <w:marLeft w:val="0"/>
      <w:marRight w:val="0"/>
      <w:marTop w:val="0"/>
      <w:marBottom w:val="0"/>
      <w:divBdr>
        <w:top w:val="none" w:sz="0" w:space="0" w:color="auto"/>
        <w:left w:val="none" w:sz="0" w:space="0" w:color="auto"/>
        <w:bottom w:val="none" w:sz="0" w:space="0" w:color="auto"/>
        <w:right w:val="none" w:sz="0" w:space="0" w:color="auto"/>
      </w:divBdr>
    </w:div>
    <w:div w:id="927159029">
      <w:bodyDiv w:val="1"/>
      <w:marLeft w:val="0"/>
      <w:marRight w:val="0"/>
      <w:marTop w:val="0"/>
      <w:marBottom w:val="0"/>
      <w:divBdr>
        <w:top w:val="none" w:sz="0" w:space="0" w:color="auto"/>
        <w:left w:val="none" w:sz="0" w:space="0" w:color="auto"/>
        <w:bottom w:val="none" w:sz="0" w:space="0" w:color="auto"/>
        <w:right w:val="none" w:sz="0" w:space="0" w:color="auto"/>
      </w:divBdr>
    </w:div>
    <w:div w:id="970672789">
      <w:bodyDiv w:val="1"/>
      <w:marLeft w:val="0"/>
      <w:marRight w:val="0"/>
      <w:marTop w:val="0"/>
      <w:marBottom w:val="0"/>
      <w:divBdr>
        <w:top w:val="none" w:sz="0" w:space="0" w:color="auto"/>
        <w:left w:val="none" w:sz="0" w:space="0" w:color="auto"/>
        <w:bottom w:val="none" w:sz="0" w:space="0" w:color="auto"/>
        <w:right w:val="none" w:sz="0" w:space="0" w:color="auto"/>
      </w:divBdr>
    </w:div>
    <w:div w:id="1099183809">
      <w:bodyDiv w:val="1"/>
      <w:marLeft w:val="0"/>
      <w:marRight w:val="0"/>
      <w:marTop w:val="0"/>
      <w:marBottom w:val="0"/>
      <w:divBdr>
        <w:top w:val="none" w:sz="0" w:space="0" w:color="auto"/>
        <w:left w:val="none" w:sz="0" w:space="0" w:color="auto"/>
        <w:bottom w:val="none" w:sz="0" w:space="0" w:color="auto"/>
        <w:right w:val="none" w:sz="0" w:space="0" w:color="auto"/>
      </w:divBdr>
    </w:div>
    <w:div w:id="1160464043">
      <w:bodyDiv w:val="1"/>
      <w:marLeft w:val="0"/>
      <w:marRight w:val="0"/>
      <w:marTop w:val="0"/>
      <w:marBottom w:val="0"/>
      <w:divBdr>
        <w:top w:val="none" w:sz="0" w:space="0" w:color="auto"/>
        <w:left w:val="none" w:sz="0" w:space="0" w:color="auto"/>
        <w:bottom w:val="none" w:sz="0" w:space="0" w:color="auto"/>
        <w:right w:val="none" w:sz="0" w:space="0" w:color="auto"/>
      </w:divBdr>
    </w:div>
    <w:div w:id="1318848335">
      <w:bodyDiv w:val="1"/>
      <w:marLeft w:val="0"/>
      <w:marRight w:val="0"/>
      <w:marTop w:val="0"/>
      <w:marBottom w:val="0"/>
      <w:divBdr>
        <w:top w:val="none" w:sz="0" w:space="0" w:color="auto"/>
        <w:left w:val="none" w:sz="0" w:space="0" w:color="auto"/>
        <w:bottom w:val="none" w:sz="0" w:space="0" w:color="auto"/>
        <w:right w:val="none" w:sz="0" w:space="0" w:color="auto"/>
      </w:divBdr>
    </w:div>
    <w:div w:id="1386176591">
      <w:bodyDiv w:val="1"/>
      <w:marLeft w:val="0"/>
      <w:marRight w:val="0"/>
      <w:marTop w:val="0"/>
      <w:marBottom w:val="0"/>
      <w:divBdr>
        <w:top w:val="none" w:sz="0" w:space="0" w:color="auto"/>
        <w:left w:val="none" w:sz="0" w:space="0" w:color="auto"/>
        <w:bottom w:val="none" w:sz="0" w:space="0" w:color="auto"/>
        <w:right w:val="none" w:sz="0" w:space="0" w:color="auto"/>
      </w:divBdr>
    </w:div>
    <w:div w:id="1467775851">
      <w:bodyDiv w:val="1"/>
      <w:marLeft w:val="0"/>
      <w:marRight w:val="0"/>
      <w:marTop w:val="0"/>
      <w:marBottom w:val="0"/>
      <w:divBdr>
        <w:top w:val="none" w:sz="0" w:space="0" w:color="auto"/>
        <w:left w:val="none" w:sz="0" w:space="0" w:color="auto"/>
        <w:bottom w:val="none" w:sz="0" w:space="0" w:color="auto"/>
        <w:right w:val="none" w:sz="0" w:space="0" w:color="auto"/>
      </w:divBdr>
      <w:divsChild>
        <w:div w:id="1688676347">
          <w:marLeft w:val="0"/>
          <w:marRight w:val="0"/>
          <w:marTop w:val="0"/>
          <w:marBottom w:val="0"/>
          <w:divBdr>
            <w:top w:val="none" w:sz="0" w:space="0" w:color="auto"/>
            <w:left w:val="none" w:sz="0" w:space="0" w:color="auto"/>
            <w:bottom w:val="none" w:sz="0" w:space="0" w:color="auto"/>
            <w:right w:val="none" w:sz="0" w:space="0" w:color="auto"/>
          </w:divBdr>
        </w:div>
      </w:divsChild>
    </w:div>
    <w:div w:id="1665626795">
      <w:bodyDiv w:val="1"/>
      <w:marLeft w:val="0"/>
      <w:marRight w:val="0"/>
      <w:marTop w:val="0"/>
      <w:marBottom w:val="0"/>
      <w:divBdr>
        <w:top w:val="none" w:sz="0" w:space="0" w:color="auto"/>
        <w:left w:val="none" w:sz="0" w:space="0" w:color="auto"/>
        <w:bottom w:val="none" w:sz="0" w:space="0" w:color="auto"/>
        <w:right w:val="none" w:sz="0" w:space="0" w:color="auto"/>
      </w:divBdr>
      <w:divsChild>
        <w:div w:id="1231306112">
          <w:marLeft w:val="0"/>
          <w:marRight w:val="0"/>
          <w:marTop w:val="0"/>
          <w:marBottom w:val="0"/>
          <w:divBdr>
            <w:top w:val="none" w:sz="0" w:space="0" w:color="auto"/>
            <w:left w:val="none" w:sz="0" w:space="0" w:color="auto"/>
            <w:bottom w:val="none" w:sz="0" w:space="0" w:color="auto"/>
            <w:right w:val="none" w:sz="0" w:space="0" w:color="auto"/>
          </w:divBdr>
        </w:div>
      </w:divsChild>
    </w:div>
    <w:div w:id="1725711330">
      <w:bodyDiv w:val="1"/>
      <w:marLeft w:val="0"/>
      <w:marRight w:val="0"/>
      <w:marTop w:val="0"/>
      <w:marBottom w:val="0"/>
      <w:divBdr>
        <w:top w:val="none" w:sz="0" w:space="0" w:color="auto"/>
        <w:left w:val="none" w:sz="0" w:space="0" w:color="auto"/>
        <w:bottom w:val="none" w:sz="0" w:space="0" w:color="auto"/>
        <w:right w:val="none" w:sz="0" w:space="0" w:color="auto"/>
      </w:divBdr>
    </w:div>
    <w:div w:id="1793209285">
      <w:bodyDiv w:val="1"/>
      <w:marLeft w:val="0"/>
      <w:marRight w:val="0"/>
      <w:marTop w:val="0"/>
      <w:marBottom w:val="0"/>
      <w:divBdr>
        <w:top w:val="none" w:sz="0" w:space="0" w:color="auto"/>
        <w:left w:val="none" w:sz="0" w:space="0" w:color="auto"/>
        <w:bottom w:val="none" w:sz="0" w:space="0" w:color="auto"/>
        <w:right w:val="none" w:sz="0" w:space="0" w:color="auto"/>
      </w:divBdr>
    </w:div>
    <w:div w:id="1836341376">
      <w:bodyDiv w:val="1"/>
      <w:marLeft w:val="0"/>
      <w:marRight w:val="0"/>
      <w:marTop w:val="0"/>
      <w:marBottom w:val="0"/>
      <w:divBdr>
        <w:top w:val="none" w:sz="0" w:space="0" w:color="auto"/>
        <w:left w:val="none" w:sz="0" w:space="0" w:color="auto"/>
        <w:bottom w:val="none" w:sz="0" w:space="0" w:color="auto"/>
        <w:right w:val="none" w:sz="0" w:space="0" w:color="auto"/>
      </w:divBdr>
    </w:div>
    <w:div w:id="1890022653">
      <w:bodyDiv w:val="1"/>
      <w:marLeft w:val="0"/>
      <w:marRight w:val="0"/>
      <w:marTop w:val="0"/>
      <w:marBottom w:val="0"/>
      <w:divBdr>
        <w:top w:val="none" w:sz="0" w:space="0" w:color="auto"/>
        <w:left w:val="none" w:sz="0" w:space="0" w:color="auto"/>
        <w:bottom w:val="none" w:sz="0" w:space="0" w:color="auto"/>
        <w:right w:val="none" w:sz="0" w:space="0" w:color="auto"/>
      </w:divBdr>
    </w:div>
    <w:div w:id="1915818383">
      <w:bodyDiv w:val="1"/>
      <w:marLeft w:val="0"/>
      <w:marRight w:val="0"/>
      <w:marTop w:val="0"/>
      <w:marBottom w:val="0"/>
      <w:divBdr>
        <w:top w:val="none" w:sz="0" w:space="0" w:color="auto"/>
        <w:left w:val="none" w:sz="0" w:space="0" w:color="auto"/>
        <w:bottom w:val="none" w:sz="0" w:space="0" w:color="auto"/>
        <w:right w:val="none" w:sz="0" w:space="0" w:color="auto"/>
      </w:divBdr>
    </w:div>
    <w:div w:id="1940679537">
      <w:bodyDiv w:val="1"/>
      <w:marLeft w:val="0"/>
      <w:marRight w:val="0"/>
      <w:marTop w:val="0"/>
      <w:marBottom w:val="0"/>
      <w:divBdr>
        <w:top w:val="none" w:sz="0" w:space="0" w:color="auto"/>
        <w:left w:val="none" w:sz="0" w:space="0" w:color="auto"/>
        <w:bottom w:val="none" w:sz="0" w:space="0" w:color="auto"/>
        <w:right w:val="none" w:sz="0" w:space="0" w:color="auto"/>
      </w:divBdr>
    </w:div>
    <w:div w:id="205661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F022A-75B2-A24D-80FC-E1BA9A77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4505</Words>
  <Characters>25682</Characters>
  <Application>Microsoft Macintosh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CV Template</vt:lpstr>
    </vt:vector>
  </TitlesOfParts>
  <Company>Toshiba</Company>
  <LinksUpToDate>false</LinksUpToDate>
  <CharactersWithSpaces>30127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Template</dc:title>
  <dc:creator>Mindy</dc:creator>
  <cp:lastModifiedBy>Andrew Huff</cp:lastModifiedBy>
  <cp:revision>6</cp:revision>
  <cp:lastPrinted>2013-12-23T02:42:00Z</cp:lastPrinted>
  <dcterms:created xsi:type="dcterms:W3CDTF">2015-06-03T20:01:00Z</dcterms:created>
  <dcterms:modified xsi:type="dcterms:W3CDTF">2015-07-06T17:28:00Z</dcterms:modified>
</cp:coreProperties>
</file>